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C5" w:rsidRPr="00141AC1" w:rsidRDefault="007F0CC5" w:rsidP="00444CE3">
      <w:pPr>
        <w:spacing w:before="120"/>
        <w:rPr>
          <w:rFonts w:ascii="Times New Roman" w:hAnsi="Times New Roman" w:cs="Times New Roman"/>
          <w:color w:val="auto"/>
          <w:sz w:val="20"/>
          <w:szCs w:val="20"/>
        </w:rPr>
      </w:pPr>
    </w:p>
    <w:tbl>
      <w:tblPr>
        <w:tblStyle w:val="TableGrid"/>
        <w:tblpPr w:leftFromText="180" w:rightFromText="180" w:vertAnchor="text" w:horzAnchor="margin" w:tblpY="-77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90"/>
        <w:gridCol w:w="9198"/>
      </w:tblGrid>
      <w:tr w:rsidR="001B3237" w:rsidRPr="00153BC1" w:rsidTr="007F0CC5">
        <w:trPr>
          <w:trHeight w:val="554"/>
        </w:trPr>
        <w:tc>
          <w:tcPr>
            <w:tcW w:w="1890" w:type="pct"/>
          </w:tcPr>
          <w:p w:rsidR="007F0CC5" w:rsidRPr="00153BC1" w:rsidRDefault="007F0CC5" w:rsidP="00461004">
            <w:pPr>
              <w:jc w:val="center"/>
              <w:rPr>
                <w:rFonts w:ascii="Times New Roman" w:hAnsi="Times New Roman" w:cs="Times New Roman"/>
                <w:color w:val="auto"/>
                <w:sz w:val="26"/>
                <w:szCs w:val="26"/>
                <w:lang w:val="en-US"/>
              </w:rPr>
            </w:pPr>
            <w:r w:rsidRPr="00153BC1">
              <w:rPr>
                <w:rFonts w:ascii="Times New Roman" w:hAnsi="Times New Roman" w:cs="Times New Roman"/>
                <w:color w:val="auto"/>
                <w:sz w:val="26"/>
                <w:szCs w:val="26"/>
                <w:lang w:val="en-US"/>
              </w:rPr>
              <w:t>UBND THÀNH PHỐ HUẾ</w:t>
            </w:r>
          </w:p>
          <w:p w:rsidR="007F0CC5" w:rsidRPr="00153BC1" w:rsidRDefault="007F0CC5" w:rsidP="00461004">
            <w:pPr>
              <w:jc w:val="center"/>
              <w:rPr>
                <w:rFonts w:ascii="Times New Roman" w:hAnsi="Times New Roman" w:cs="Times New Roman"/>
                <w:b/>
                <w:color w:val="auto"/>
                <w:sz w:val="26"/>
                <w:szCs w:val="26"/>
              </w:rPr>
            </w:pPr>
            <w:r w:rsidRPr="00153BC1">
              <w:rPr>
                <w:rFonts w:ascii="Times New Roman" w:hAnsi="Times New Roman" w:cs="Times New Roman"/>
                <w:b/>
                <w:color w:val="auto"/>
                <w:sz w:val="26"/>
                <w:szCs w:val="26"/>
                <w:lang w:val="en-US"/>
              </w:rPr>
              <w:t>SỞ NÔNG NGHIỆP VÀ MÔI TRƯỜNG</w:t>
            </w:r>
            <w:r w:rsidRPr="00153BC1">
              <w:rPr>
                <w:rFonts w:ascii="Times New Roman" w:hAnsi="Times New Roman" w:cs="Times New Roman"/>
                <w:b/>
                <w:color w:val="auto"/>
                <w:sz w:val="26"/>
                <w:szCs w:val="26"/>
              </w:rPr>
              <w:t xml:space="preserve"> </w:t>
            </w:r>
          </w:p>
        </w:tc>
        <w:tc>
          <w:tcPr>
            <w:tcW w:w="3110" w:type="pct"/>
          </w:tcPr>
          <w:p w:rsidR="007F0CC5" w:rsidRPr="00153BC1" w:rsidRDefault="007F0CC5" w:rsidP="00461004">
            <w:pPr>
              <w:jc w:val="center"/>
              <w:rPr>
                <w:rFonts w:ascii="Times New Roman" w:hAnsi="Times New Roman" w:cs="Times New Roman"/>
                <w:b/>
                <w:color w:val="auto"/>
                <w:sz w:val="26"/>
                <w:szCs w:val="26"/>
              </w:rPr>
            </w:pPr>
            <w:r w:rsidRPr="00153BC1">
              <w:rPr>
                <w:rFonts w:ascii="Times New Roman" w:hAnsi="Times New Roman" w:cs="Times New Roman"/>
                <w:b/>
                <w:color w:val="auto"/>
                <w:sz w:val="26"/>
                <w:szCs w:val="26"/>
              </w:rPr>
              <w:t>CỘNG HÒA XÃ HỘI CHỦ NGHĨA VIỆT N</w:t>
            </w:r>
            <w:r w:rsidR="00153BC1">
              <w:rPr>
                <w:rFonts w:ascii="Times New Roman" w:hAnsi="Times New Roman" w:cs="Times New Roman"/>
                <w:b/>
                <w:color w:val="auto"/>
                <w:sz w:val="26"/>
                <w:szCs w:val="26"/>
              </w:rPr>
              <w:t>AM</w:t>
            </w:r>
            <w:r w:rsidR="00153BC1">
              <w:rPr>
                <w:rFonts w:ascii="Times New Roman" w:hAnsi="Times New Roman" w:cs="Times New Roman"/>
                <w:b/>
                <w:color w:val="auto"/>
                <w:sz w:val="26"/>
                <w:szCs w:val="26"/>
              </w:rPr>
              <w:br/>
              <w:t xml:space="preserve">Độc lập - Tự do - Hạnh phúc </w:t>
            </w:r>
          </w:p>
        </w:tc>
      </w:tr>
      <w:tr w:rsidR="001B3237" w:rsidRPr="00153BC1" w:rsidTr="007F0CC5">
        <w:tc>
          <w:tcPr>
            <w:tcW w:w="1890" w:type="pct"/>
          </w:tcPr>
          <w:p w:rsidR="007F0CC5" w:rsidRPr="00153BC1" w:rsidRDefault="00E47B7B" w:rsidP="00444CE3">
            <w:pPr>
              <w:spacing w:before="120"/>
              <w:jc w:val="center"/>
              <w:rPr>
                <w:rFonts w:ascii="Times New Roman" w:hAnsi="Times New Roman" w:cs="Times New Roman"/>
                <w:color w:val="auto"/>
                <w:sz w:val="26"/>
                <w:szCs w:val="26"/>
              </w:rPr>
            </w:pPr>
            <w:r w:rsidRPr="00153BC1">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2B84C838" wp14:editId="2001D64D">
                      <wp:simplePos x="0" y="0"/>
                      <wp:positionH relativeFrom="column">
                        <wp:posOffset>1050290</wp:posOffset>
                      </wp:positionH>
                      <wp:positionV relativeFrom="paragraph">
                        <wp:posOffset>12065</wp:posOffset>
                      </wp:positionV>
                      <wp:extent cx="1406770"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406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E3F12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7pt,.95pt" to="193.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I0twEAAMMDAAAOAAAAZHJzL2Uyb0RvYy54bWysU8Fu2zAMvQ/YPwi6L3aCoR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" strokecolor="#4579b8 [3044]"/>
                  </w:pict>
                </mc:Fallback>
              </mc:AlternateContent>
            </w:r>
          </w:p>
        </w:tc>
        <w:tc>
          <w:tcPr>
            <w:tcW w:w="3110" w:type="pct"/>
          </w:tcPr>
          <w:p w:rsidR="007F0CC5" w:rsidRPr="00153BC1" w:rsidRDefault="00153BC1" w:rsidP="00273507">
            <w:pPr>
              <w:spacing w:before="120"/>
              <w:jc w:val="center"/>
              <w:rPr>
                <w:rFonts w:ascii="Times New Roman" w:hAnsi="Times New Roman" w:cs="Times New Roman"/>
                <w:i/>
                <w:color w:val="auto"/>
                <w:sz w:val="26"/>
                <w:szCs w:val="26"/>
              </w:rPr>
            </w:pPr>
            <w:r w:rsidRPr="00153BC1">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6192" behindDoc="0" locked="0" layoutInCell="1" allowOverlap="1" wp14:anchorId="69D2B660" wp14:editId="53AB7889">
                      <wp:simplePos x="0" y="0"/>
                      <wp:positionH relativeFrom="column">
                        <wp:posOffset>1854835</wp:posOffset>
                      </wp:positionH>
                      <wp:positionV relativeFrom="paragraph">
                        <wp:posOffset>16510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5E76A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05pt,1.3pt" to="30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6ztQEAAMM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" strokecolor="#4579b8 [3044]"/>
                  </w:pict>
                </mc:Fallback>
              </mc:AlternateContent>
            </w:r>
            <w:r w:rsidR="007F0CC5" w:rsidRPr="00153BC1">
              <w:rPr>
                <w:rFonts w:ascii="Times New Roman" w:hAnsi="Times New Roman" w:cs="Times New Roman"/>
                <w:i/>
                <w:iCs/>
                <w:color w:val="auto"/>
                <w:sz w:val="26"/>
                <w:szCs w:val="26"/>
                <w:lang w:val="en-US"/>
              </w:rPr>
              <w:t>Huế</w:t>
            </w:r>
            <w:r w:rsidR="007F0CC5" w:rsidRPr="00153BC1">
              <w:rPr>
                <w:rFonts w:ascii="Times New Roman" w:hAnsi="Times New Roman" w:cs="Times New Roman"/>
                <w:i/>
                <w:iCs/>
                <w:color w:val="auto"/>
                <w:sz w:val="26"/>
                <w:szCs w:val="26"/>
              </w:rPr>
              <w:t xml:space="preserve">, ngày … tháng </w:t>
            </w:r>
            <w:r w:rsidR="00850F21" w:rsidRPr="00153BC1">
              <w:rPr>
                <w:rFonts w:ascii="Times New Roman" w:hAnsi="Times New Roman" w:cs="Times New Roman"/>
                <w:i/>
                <w:iCs/>
                <w:color w:val="auto"/>
                <w:sz w:val="26"/>
                <w:szCs w:val="26"/>
                <w:lang w:val="en-US"/>
              </w:rPr>
              <w:t>7</w:t>
            </w:r>
            <w:r w:rsidR="007F0CC5" w:rsidRPr="00153BC1">
              <w:rPr>
                <w:rFonts w:ascii="Times New Roman" w:hAnsi="Times New Roman" w:cs="Times New Roman"/>
                <w:i/>
                <w:iCs/>
                <w:color w:val="auto"/>
                <w:sz w:val="26"/>
                <w:szCs w:val="26"/>
                <w:lang w:val="en-US"/>
              </w:rPr>
              <w:t xml:space="preserve"> </w:t>
            </w:r>
            <w:r w:rsidR="007F0CC5" w:rsidRPr="00153BC1">
              <w:rPr>
                <w:rFonts w:ascii="Times New Roman" w:hAnsi="Times New Roman" w:cs="Times New Roman"/>
                <w:i/>
                <w:iCs/>
                <w:color w:val="auto"/>
                <w:sz w:val="26"/>
                <w:szCs w:val="26"/>
              </w:rPr>
              <w:t xml:space="preserve"> năm </w:t>
            </w:r>
            <w:r w:rsidR="007F0CC5" w:rsidRPr="00153BC1">
              <w:rPr>
                <w:rFonts w:ascii="Times New Roman" w:hAnsi="Times New Roman" w:cs="Times New Roman"/>
                <w:i/>
                <w:iCs/>
                <w:color w:val="auto"/>
                <w:sz w:val="26"/>
                <w:szCs w:val="26"/>
                <w:lang w:val="en-US"/>
              </w:rPr>
              <w:t>202</w:t>
            </w:r>
            <w:r w:rsidR="00273507" w:rsidRPr="00153BC1">
              <w:rPr>
                <w:rFonts w:ascii="Times New Roman" w:hAnsi="Times New Roman" w:cs="Times New Roman"/>
                <w:i/>
                <w:iCs/>
                <w:color w:val="auto"/>
                <w:sz w:val="26"/>
                <w:szCs w:val="26"/>
                <w:lang w:val="en-US"/>
              </w:rPr>
              <w:t>6</w:t>
            </w:r>
          </w:p>
        </w:tc>
      </w:tr>
    </w:tbl>
    <w:p w:rsidR="007F0CC5" w:rsidRPr="00153BC1" w:rsidRDefault="00066D7B" w:rsidP="00461004">
      <w:pPr>
        <w:jc w:val="center"/>
        <w:rPr>
          <w:rFonts w:ascii="Times New Roman" w:hAnsi="Times New Roman" w:cs="Times New Roman"/>
          <w:b/>
          <w:bCs/>
          <w:color w:val="auto"/>
          <w:sz w:val="28"/>
          <w:szCs w:val="28"/>
          <w:lang w:val="en-US"/>
        </w:rPr>
      </w:pPr>
      <w:r w:rsidRPr="00153BC1">
        <w:rPr>
          <w:rFonts w:ascii="Times New Roman" w:hAnsi="Times New Roman" w:cs="Times New Roman"/>
          <w:b/>
          <w:bCs/>
          <w:color w:val="auto"/>
          <w:sz w:val="28"/>
          <w:szCs w:val="28"/>
        </w:rPr>
        <w:t>BẢN SO SÁNH, THUYẾT MINH NỘI DUNG DỰ THẢO</w:t>
      </w:r>
      <w:r w:rsidR="007F0CC5" w:rsidRPr="00153BC1">
        <w:rPr>
          <w:rFonts w:ascii="Times New Roman" w:hAnsi="Times New Roman" w:cs="Times New Roman"/>
          <w:b/>
          <w:bCs/>
          <w:color w:val="auto"/>
          <w:sz w:val="28"/>
          <w:szCs w:val="28"/>
          <w:lang w:val="en-US"/>
        </w:rPr>
        <w:t xml:space="preserve">  QUYẾT ĐỊNH  SỬA ĐỔI, BỔ SUNG MỘT SỐ NỘI DUNG </w:t>
      </w:r>
    </w:p>
    <w:p w:rsidR="007F0CC5" w:rsidRPr="00153BC1" w:rsidRDefault="007F0CC5" w:rsidP="00461004">
      <w:pPr>
        <w:jc w:val="center"/>
        <w:rPr>
          <w:rFonts w:ascii="Times New Roman Bold" w:hAnsi="Times New Roman Bold" w:cs="Times New Roman"/>
          <w:b/>
          <w:bCs/>
          <w:color w:val="auto"/>
          <w:spacing w:val="-10"/>
          <w:sz w:val="28"/>
          <w:szCs w:val="28"/>
          <w:lang w:val="en-US"/>
        </w:rPr>
      </w:pPr>
      <w:r w:rsidRPr="00153BC1">
        <w:rPr>
          <w:rFonts w:ascii="Times New Roman Bold" w:hAnsi="Times New Roman Bold" w:cs="Times New Roman"/>
          <w:b/>
          <w:bCs/>
          <w:color w:val="auto"/>
          <w:spacing w:val="-10"/>
          <w:sz w:val="28"/>
          <w:szCs w:val="28"/>
          <w:lang w:val="en-US"/>
        </w:rPr>
        <w:t xml:space="preserve">CỦA VĂN BẢN QUY PHẠM PHÁP LUẬT THUỘC THẨM QUYỀN CỦA ỦY BAN NHÂN DÂN THÀNH PHỐ </w:t>
      </w:r>
      <w:r w:rsidR="0067386A" w:rsidRPr="00153BC1">
        <w:rPr>
          <w:rFonts w:ascii="Times New Roman Bold" w:hAnsi="Times New Roman Bold" w:cs="Times New Roman"/>
          <w:b/>
          <w:bCs/>
          <w:color w:val="auto"/>
          <w:spacing w:val="-10"/>
          <w:sz w:val="28"/>
          <w:szCs w:val="28"/>
          <w:lang w:val="en-US"/>
        </w:rPr>
        <w:t>HUẾ</w:t>
      </w:r>
    </w:p>
    <w:p w:rsidR="00066D7B" w:rsidRPr="00153BC1" w:rsidRDefault="007F0CC5" w:rsidP="00153BC1">
      <w:pPr>
        <w:jc w:val="center"/>
        <w:rPr>
          <w:rFonts w:ascii="Times New Roman Bold" w:hAnsi="Times New Roman Bold" w:cs="Times New Roman"/>
          <w:b/>
          <w:bCs/>
          <w:color w:val="auto"/>
          <w:spacing w:val="-10"/>
          <w:sz w:val="28"/>
          <w:szCs w:val="28"/>
          <w:lang w:val="en-US"/>
        </w:rPr>
      </w:pPr>
      <w:r w:rsidRPr="00153BC1">
        <w:rPr>
          <w:rFonts w:ascii="Times New Roman Bold" w:hAnsi="Times New Roman Bold" w:cs="Times New Roman"/>
          <w:b/>
          <w:bCs/>
          <w:color w:val="auto"/>
          <w:spacing w:val="-10"/>
          <w:sz w:val="28"/>
          <w:szCs w:val="28"/>
          <w:lang w:val="en-US"/>
        </w:rPr>
        <w:t xml:space="preserve">TRONG LĨNH VỰC QUẢN LÝ NHÀ NƯỚC </w:t>
      </w:r>
      <w:r w:rsidR="00273507" w:rsidRPr="00153BC1">
        <w:rPr>
          <w:rFonts w:ascii="Times New Roman Bold" w:hAnsi="Times New Roman Bold" w:cs="Times New Roman"/>
          <w:b/>
          <w:bCs/>
          <w:color w:val="auto"/>
          <w:spacing w:val="-10"/>
          <w:sz w:val="28"/>
          <w:szCs w:val="28"/>
          <w:lang w:val="en-US"/>
        </w:rPr>
        <w:t>ĐỐI VỚI HOẠT ĐỘNG ĐO ĐẠC VÀ BẢN ĐỒ TRÊN ĐỊA BÀN THÀNH PHỐ</w:t>
      </w:r>
    </w:p>
    <w:p w:rsidR="00461004" w:rsidRPr="00153BC1" w:rsidRDefault="00461004" w:rsidP="00444CE3">
      <w:pPr>
        <w:spacing w:before="120"/>
        <w:jc w:val="center"/>
        <w:rPr>
          <w:rFonts w:ascii="Times New Roman" w:hAnsi="Times New Roman" w:cs="Times New Roman"/>
          <w:bCs/>
          <w:i/>
          <w:color w:val="auto"/>
          <w:sz w:val="28"/>
          <w:szCs w:val="28"/>
          <w:lang w:val="en-US"/>
        </w:rPr>
      </w:pPr>
      <w:r w:rsidRPr="00153BC1">
        <w:rPr>
          <w:rFonts w:ascii="Times New Roman" w:hAnsi="Times New Roman" w:cs="Times New Roman"/>
          <w:bCs/>
          <w:i/>
          <w:color w:val="auto"/>
          <w:sz w:val="28"/>
          <w:szCs w:val="28"/>
          <w:lang w:val="en-US"/>
        </w:rPr>
        <w:t xml:space="preserve">(Kèm </w:t>
      </w:r>
      <w:proofErr w:type="gramStart"/>
      <w:r w:rsidRPr="00153BC1">
        <w:rPr>
          <w:rFonts w:ascii="Times New Roman" w:hAnsi="Times New Roman" w:cs="Times New Roman"/>
          <w:bCs/>
          <w:i/>
          <w:color w:val="auto"/>
          <w:sz w:val="28"/>
          <w:szCs w:val="28"/>
          <w:lang w:val="en-US"/>
        </w:rPr>
        <w:t>theo</w:t>
      </w:r>
      <w:proofErr w:type="gramEnd"/>
      <w:r w:rsidRPr="00153BC1">
        <w:rPr>
          <w:rFonts w:ascii="Times New Roman" w:hAnsi="Times New Roman" w:cs="Times New Roman"/>
          <w:bCs/>
          <w:i/>
          <w:color w:val="auto"/>
          <w:sz w:val="28"/>
          <w:szCs w:val="28"/>
          <w:lang w:val="en-US"/>
        </w:rPr>
        <w:t xml:space="preserve"> Tờ trình số     </w:t>
      </w:r>
      <w:r w:rsidR="007C3FE5">
        <w:rPr>
          <w:rFonts w:ascii="Times New Roman" w:hAnsi="Times New Roman" w:cs="Times New Roman"/>
          <w:bCs/>
          <w:i/>
          <w:color w:val="auto"/>
          <w:sz w:val="28"/>
          <w:szCs w:val="28"/>
          <w:lang w:val="en-US"/>
        </w:rPr>
        <w:t xml:space="preserve">  </w:t>
      </w:r>
      <w:r w:rsidRPr="00153BC1">
        <w:rPr>
          <w:rFonts w:ascii="Times New Roman" w:hAnsi="Times New Roman" w:cs="Times New Roman"/>
          <w:bCs/>
          <w:i/>
          <w:color w:val="auto"/>
          <w:sz w:val="28"/>
          <w:szCs w:val="28"/>
          <w:lang w:val="en-US"/>
        </w:rPr>
        <w:t xml:space="preserve">       /TTr-SNNMT ngày </w:t>
      </w:r>
      <w:r w:rsidR="007C3FE5">
        <w:rPr>
          <w:rFonts w:ascii="Times New Roman" w:hAnsi="Times New Roman" w:cs="Times New Roman"/>
          <w:bCs/>
          <w:i/>
          <w:color w:val="auto"/>
          <w:sz w:val="28"/>
          <w:szCs w:val="28"/>
          <w:lang w:val="en-US"/>
        </w:rPr>
        <w:t xml:space="preserve">  </w:t>
      </w:r>
      <w:r w:rsidRPr="00153BC1">
        <w:rPr>
          <w:rFonts w:ascii="Times New Roman" w:hAnsi="Times New Roman" w:cs="Times New Roman"/>
          <w:bCs/>
          <w:i/>
          <w:color w:val="auto"/>
          <w:sz w:val="28"/>
          <w:szCs w:val="28"/>
          <w:lang w:val="en-US"/>
        </w:rPr>
        <w:t xml:space="preserve"> </w:t>
      </w:r>
      <w:bookmarkStart w:id="0" w:name="_GoBack"/>
      <w:bookmarkEnd w:id="0"/>
      <w:r w:rsidR="007C3FE5">
        <w:rPr>
          <w:rFonts w:ascii="Times New Roman" w:hAnsi="Times New Roman" w:cs="Times New Roman"/>
          <w:bCs/>
          <w:i/>
          <w:color w:val="auto"/>
          <w:sz w:val="28"/>
          <w:szCs w:val="28"/>
          <w:lang w:val="en-US"/>
        </w:rPr>
        <w:t xml:space="preserve">  </w:t>
      </w:r>
      <w:r w:rsidRPr="00153BC1">
        <w:rPr>
          <w:rFonts w:ascii="Times New Roman" w:hAnsi="Times New Roman" w:cs="Times New Roman"/>
          <w:bCs/>
          <w:i/>
          <w:color w:val="auto"/>
          <w:sz w:val="28"/>
          <w:szCs w:val="28"/>
          <w:lang w:val="en-US"/>
        </w:rPr>
        <w:t xml:space="preserve">  tháng</w:t>
      </w:r>
      <w:r w:rsidR="007C3FE5">
        <w:rPr>
          <w:rFonts w:ascii="Times New Roman" w:hAnsi="Times New Roman" w:cs="Times New Roman"/>
          <w:bCs/>
          <w:i/>
          <w:color w:val="auto"/>
          <w:sz w:val="28"/>
          <w:szCs w:val="28"/>
          <w:lang w:val="en-US"/>
        </w:rPr>
        <w:t xml:space="preserve">    </w:t>
      </w:r>
      <w:r w:rsidRPr="00153BC1">
        <w:rPr>
          <w:rFonts w:ascii="Times New Roman" w:hAnsi="Times New Roman" w:cs="Times New Roman"/>
          <w:bCs/>
          <w:i/>
          <w:color w:val="auto"/>
          <w:sz w:val="28"/>
          <w:szCs w:val="28"/>
          <w:lang w:val="en-US"/>
        </w:rPr>
        <w:t xml:space="preserve">  năm 202</w:t>
      </w:r>
      <w:r w:rsidR="00273507" w:rsidRPr="00153BC1">
        <w:rPr>
          <w:rFonts w:ascii="Times New Roman" w:hAnsi="Times New Roman" w:cs="Times New Roman"/>
          <w:bCs/>
          <w:i/>
          <w:color w:val="auto"/>
          <w:sz w:val="28"/>
          <w:szCs w:val="28"/>
          <w:lang w:val="en-US"/>
        </w:rPr>
        <w:t>6</w:t>
      </w:r>
      <w:r w:rsidRPr="00153BC1">
        <w:rPr>
          <w:rFonts w:ascii="Times New Roman" w:hAnsi="Times New Roman" w:cs="Times New Roman"/>
          <w:bCs/>
          <w:i/>
          <w:color w:val="auto"/>
          <w:sz w:val="28"/>
          <w:szCs w:val="28"/>
          <w:lang w:val="en-US"/>
        </w:rPr>
        <w:t xml:space="preserve"> của Sở Nông nghiệp và Môi trường)</w:t>
      </w:r>
    </w:p>
    <w:p w:rsidR="00066D7B" w:rsidRPr="00141AC1" w:rsidRDefault="00461004" w:rsidP="00444CE3">
      <w:pPr>
        <w:spacing w:before="120"/>
        <w:rPr>
          <w:rFonts w:ascii="Times New Roman" w:hAnsi="Times New Roman" w:cs="Times New Roman"/>
          <w:bCs/>
          <w:i/>
          <w:color w:val="auto"/>
          <w:sz w:val="20"/>
          <w:szCs w:val="20"/>
        </w:rPr>
      </w:pPr>
      <w:r w:rsidRPr="00141AC1">
        <w:rPr>
          <w:rFonts w:ascii="Times New Roman" w:hAnsi="Times New Roman" w:cs="Times New Roman"/>
          <w:b/>
          <w:noProof/>
          <w:color w:val="auto"/>
          <w:sz w:val="20"/>
          <w:szCs w:val="20"/>
          <w:lang w:val="en-US" w:eastAsia="en-US"/>
        </w:rPr>
        <mc:AlternateContent>
          <mc:Choice Requires="wps">
            <w:drawing>
              <wp:anchor distT="0" distB="0" distL="114300" distR="114300" simplePos="0" relativeHeight="251662336" behindDoc="0" locked="0" layoutInCell="1" allowOverlap="1" wp14:anchorId="3A0EBB0E" wp14:editId="622AE705">
                <wp:simplePos x="0" y="0"/>
                <wp:positionH relativeFrom="column">
                  <wp:posOffset>3830299</wp:posOffset>
                </wp:positionH>
                <wp:positionV relativeFrom="paragraph">
                  <wp:posOffset>10085</wp:posOffset>
                </wp:positionV>
                <wp:extent cx="1406770"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406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F127C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1.6pt,.8pt" to="412.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" strokecolor="#4579b8 [3044]"/>
            </w:pict>
          </mc:Fallback>
        </mc:AlternateContent>
      </w:r>
    </w:p>
    <w:tbl>
      <w:tblPr>
        <w:tblOverlap w:val="never"/>
        <w:tblW w:w="534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firstRow="1" w:lastRow="0" w:firstColumn="1" w:lastColumn="0" w:noHBand="0" w:noVBand="1"/>
      </w:tblPr>
      <w:tblGrid>
        <w:gridCol w:w="829"/>
        <w:gridCol w:w="5652"/>
        <w:gridCol w:w="5580"/>
        <w:gridCol w:w="3526"/>
      </w:tblGrid>
      <w:tr w:rsidR="00771B63" w:rsidRPr="00771B63" w:rsidTr="00771B63">
        <w:trPr>
          <w:trHeight w:val="20"/>
          <w:jc w:val="center"/>
        </w:trPr>
        <w:tc>
          <w:tcPr>
            <w:tcW w:w="266" w:type="pct"/>
            <w:shd w:val="clear" w:color="auto" w:fill="FFFFFF"/>
            <w:vAlign w:val="center"/>
          </w:tcPr>
          <w:p w:rsidR="00433F4D" w:rsidRPr="00771B63" w:rsidRDefault="00433F4D" w:rsidP="00771B63">
            <w:pPr>
              <w:spacing w:before="120" w:after="120" w:line="240" w:lineRule="atLeast"/>
              <w:ind w:left="57" w:right="57"/>
              <w:jc w:val="center"/>
              <w:rPr>
                <w:rFonts w:ascii="Times New Roman" w:hAnsi="Times New Roman" w:cs="Times New Roman"/>
                <w:b/>
                <w:bCs/>
                <w:color w:val="auto"/>
                <w:sz w:val="26"/>
                <w:szCs w:val="26"/>
                <w:lang w:val="en-US"/>
              </w:rPr>
            </w:pPr>
            <w:r w:rsidRPr="00771B63">
              <w:rPr>
                <w:rFonts w:ascii="Times New Roman" w:hAnsi="Times New Roman" w:cs="Times New Roman"/>
                <w:b/>
                <w:bCs/>
                <w:color w:val="auto"/>
                <w:sz w:val="26"/>
                <w:szCs w:val="26"/>
                <w:lang w:val="en-US"/>
              </w:rPr>
              <w:t>STT</w:t>
            </w:r>
          </w:p>
        </w:tc>
        <w:tc>
          <w:tcPr>
            <w:tcW w:w="1813" w:type="pct"/>
            <w:shd w:val="clear" w:color="auto" w:fill="FFFFFF"/>
            <w:vAlign w:val="center"/>
          </w:tcPr>
          <w:p w:rsidR="00433F4D" w:rsidRPr="00771B63" w:rsidRDefault="00433F4D" w:rsidP="00771B63">
            <w:pPr>
              <w:spacing w:before="120" w:after="120" w:line="240" w:lineRule="atLeast"/>
              <w:ind w:left="57" w:right="57"/>
              <w:jc w:val="center"/>
              <w:rPr>
                <w:rFonts w:ascii="Times New Roman" w:hAnsi="Times New Roman" w:cs="Times New Roman"/>
                <w:b/>
                <w:bCs/>
                <w:color w:val="auto"/>
                <w:sz w:val="26"/>
                <w:szCs w:val="26"/>
              </w:rPr>
            </w:pPr>
            <w:r w:rsidRPr="00771B63">
              <w:rPr>
                <w:rFonts w:ascii="Times New Roman" w:hAnsi="Times New Roman" w:cs="Times New Roman"/>
                <w:b/>
                <w:bCs/>
                <w:color w:val="auto"/>
                <w:sz w:val="26"/>
                <w:szCs w:val="26"/>
              </w:rPr>
              <w:t>VĂN BẢN ĐƯỢC SỬA ĐỔI, BỔ SUNG, THAY THẾ</w:t>
            </w:r>
          </w:p>
        </w:tc>
        <w:tc>
          <w:tcPr>
            <w:tcW w:w="1790" w:type="pct"/>
            <w:shd w:val="clear" w:color="auto" w:fill="FFFFFF"/>
            <w:vAlign w:val="center"/>
          </w:tcPr>
          <w:p w:rsidR="00433F4D" w:rsidRPr="00771B63" w:rsidRDefault="00433F4D" w:rsidP="00771B63">
            <w:pPr>
              <w:spacing w:before="120" w:after="120" w:line="240" w:lineRule="atLeast"/>
              <w:ind w:left="57" w:right="57"/>
              <w:jc w:val="center"/>
              <w:rPr>
                <w:rFonts w:ascii="Times New Roman" w:hAnsi="Times New Roman" w:cs="Times New Roman"/>
                <w:b/>
                <w:bCs/>
                <w:color w:val="auto"/>
                <w:sz w:val="26"/>
                <w:szCs w:val="26"/>
              </w:rPr>
            </w:pPr>
            <w:r w:rsidRPr="00771B63">
              <w:rPr>
                <w:rFonts w:ascii="Times New Roman" w:hAnsi="Times New Roman" w:cs="Times New Roman"/>
                <w:b/>
                <w:bCs/>
                <w:color w:val="auto"/>
                <w:sz w:val="26"/>
                <w:szCs w:val="26"/>
              </w:rPr>
              <w:t>D</w:t>
            </w:r>
            <w:r w:rsidRPr="00771B63">
              <w:rPr>
                <w:rFonts w:ascii="Times New Roman" w:hAnsi="Times New Roman" w:cs="Times New Roman"/>
                <w:b/>
                <w:bCs/>
                <w:color w:val="auto"/>
                <w:sz w:val="26"/>
                <w:szCs w:val="26"/>
                <w:lang w:val="en-US"/>
              </w:rPr>
              <w:t>Ự</w:t>
            </w:r>
            <w:r w:rsidRPr="00771B63">
              <w:rPr>
                <w:rFonts w:ascii="Times New Roman" w:hAnsi="Times New Roman" w:cs="Times New Roman"/>
                <w:b/>
                <w:bCs/>
                <w:color w:val="auto"/>
                <w:sz w:val="26"/>
                <w:szCs w:val="26"/>
              </w:rPr>
              <w:t xml:space="preserve"> THẢO VĂN BẢN</w:t>
            </w:r>
          </w:p>
        </w:tc>
        <w:tc>
          <w:tcPr>
            <w:tcW w:w="1130" w:type="pct"/>
            <w:shd w:val="clear" w:color="auto" w:fill="FFFFFF"/>
            <w:vAlign w:val="center"/>
          </w:tcPr>
          <w:p w:rsidR="00433F4D" w:rsidRPr="00771B63" w:rsidRDefault="00433F4D" w:rsidP="00771B63">
            <w:pPr>
              <w:spacing w:before="120" w:after="120" w:line="240" w:lineRule="atLeast"/>
              <w:ind w:left="57" w:right="57"/>
              <w:jc w:val="center"/>
              <w:rPr>
                <w:rFonts w:ascii="Times New Roman" w:hAnsi="Times New Roman" w:cs="Times New Roman"/>
                <w:b/>
                <w:bCs/>
                <w:color w:val="auto"/>
                <w:sz w:val="26"/>
                <w:szCs w:val="26"/>
              </w:rPr>
            </w:pPr>
            <w:r w:rsidRPr="00771B63">
              <w:rPr>
                <w:rFonts w:ascii="Times New Roman" w:hAnsi="Times New Roman" w:cs="Times New Roman"/>
                <w:b/>
                <w:bCs/>
                <w:color w:val="auto"/>
                <w:sz w:val="26"/>
                <w:szCs w:val="26"/>
              </w:rPr>
              <w:t>THUYẾT MINH</w:t>
            </w:r>
          </w:p>
        </w:tc>
      </w:tr>
      <w:tr w:rsidR="00141AC1" w:rsidRPr="00771B63" w:rsidTr="00771B63">
        <w:trPr>
          <w:trHeight w:val="799"/>
          <w:jc w:val="center"/>
        </w:trPr>
        <w:tc>
          <w:tcPr>
            <w:tcW w:w="266" w:type="pct"/>
            <w:shd w:val="clear" w:color="auto" w:fill="FFFFFF"/>
            <w:vAlign w:val="center"/>
          </w:tcPr>
          <w:p w:rsidR="00626937" w:rsidRPr="00771B63" w:rsidRDefault="00626937" w:rsidP="00771B63">
            <w:pPr>
              <w:spacing w:before="120" w:after="120" w:line="240" w:lineRule="atLeast"/>
              <w:ind w:left="57" w:right="57"/>
              <w:jc w:val="center"/>
              <w:rPr>
                <w:rFonts w:ascii="Times New Roman" w:hAnsi="Times New Roman" w:cs="Times New Roman"/>
                <w:b/>
                <w:bCs/>
                <w:color w:val="auto"/>
                <w:sz w:val="26"/>
                <w:szCs w:val="26"/>
                <w:lang w:val="en-US"/>
              </w:rPr>
            </w:pPr>
          </w:p>
        </w:tc>
        <w:tc>
          <w:tcPr>
            <w:tcW w:w="4734" w:type="pct"/>
            <w:gridSpan w:val="3"/>
            <w:shd w:val="clear" w:color="auto" w:fill="FFFFFF"/>
            <w:vAlign w:val="center"/>
          </w:tcPr>
          <w:p w:rsidR="00626937" w:rsidRPr="00771B63" w:rsidRDefault="009D7B40" w:rsidP="00771B63">
            <w:pPr>
              <w:spacing w:before="120" w:after="120" w:line="240" w:lineRule="atLeast"/>
              <w:ind w:left="57" w:right="57"/>
              <w:jc w:val="both"/>
              <w:rPr>
                <w:rFonts w:ascii="Times New Roman" w:hAnsi="Times New Roman" w:cs="Times New Roman"/>
                <w:color w:val="auto"/>
                <w:sz w:val="26"/>
                <w:szCs w:val="26"/>
                <w:lang w:val="en-US"/>
              </w:rPr>
            </w:pPr>
            <w:r w:rsidRPr="00771B63">
              <w:rPr>
                <w:rFonts w:ascii="Times New Roman" w:hAnsi="Times New Roman" w:cs="Times New Roman"/>
                <w:b/>
                <w:bCs/>
                <w:color w:val="auto"/>
                <w:sz w:val="26"/>
                <w:szCs w:val="26"/>
              </w:rPr>
              <w:t>Quyết định số 58/2020/QĐ-UBND  ngày 21 tháng 11 năm 2020 của Ủy ban nhân dân tỉnh Thừa Thiên Huế Quy định Quản lý nhà nước đối với hoạt động đo đạc và bản đồ trên địa bàn tỉnh Thừa Thiên Huế</w:t>
            </w:r>
          </w:p>
        </w:tc>
      </w:tr>
      <w:tr w:rsidR="00771B63" w:rsidRPr="00771B63" w:rsidTr="00771B63">
        <w:trPr>
          <w:trHeight w:val="20"/>
          <w:jc w:val="center"/>
        </w:trPr>
        <w:tc>
          <w:tcPr>
            <w:tcW w:w="266" w:type="pct"/>
            <w:shd w:val="clear" w:color="auto" w:fill="FFFFFF"/>
            <w:vAlign w:val="center"/>
          </w:tcPr>
          <w:p w:rsidR="00433F4D" w:rsidRPr="00771B63" w:rsidRDefault="00EF5DD8" w:rsidP="00771B63">
            <w:pPr>
              <w:spacing w:before="120" w:after="120" w:line="240" w:lineRule="atLeast"/>
              <w:ind w:left="57" w:right="57"/>
              <w:jc w:val="center"/>
              <w:rPr>
                <w:rFonts w:ascii="Times New Roman" w:hAnsi="Times New Roman" w:cs="Times New Roman"/>
                <w:b/>
                <w:bCs/>
                <w:color w:val="auto"/>
                <w:sz w:val="26"/>
                <w:szCs w:val="26"/>
                <w:lang w:val="en-US"/>
              </w:rPr>
            </w:pPr>
            <w:r w:rsidRPr="00771B63">
              <w:rPr>
                <w:rFonts w:ascii="Times New Roman" w:hAnsi="Times New Roman" w:cs="Times New Roman"/>
                <w:b/>
                <w:bCs/>
                <w:color w:val="auto"/>
                <w:sz w:val="26"/>
                <w:szCs w:val="26"/>
                <w:lang w:val="en-US"/>
              </w:rPr>
              <w:t>1</w:t>
            </w:r>
          </w:p>
        </w:tc>
        <w:tc>
          <w:tcPr>
            <w:tcW w:w="1813" w:type="pct"/>
            <w:shd w:val="clear" w:color="auto" w:fill="FFFFFF"/>
            <w:vAlign w:val="center"/>
          </w:tcPr>
          <w:p w:rsidR="009D099E" w:rsidRPr="000342C4" w:rsidRDefault="007C3FE5" w:rsidP="00771B63">
            <w:pPr>
              <w:widowControl/>
              <w:spacing w:before="120" w:after="120" w:line="240" w:lineRule="atLeast"/>
              <w:ind w:left="96" w:right="57" w:hanging="39"/>
              <w:jc w:val="both"/>
              <w:rPr>
                <w:rFonts w:ascii="Times New Roman" w:hAnsi="Times New Roman" w:cs="Times New Roman"/>
                <w:b/>
                <w:color w:val="auto"/>
                <w:sz w:val="26"/>
                <w:szCs w:val="26"/>
                <w:lang w:val="en-US" w:eastAsia="en-US"/>
              </w:rPr>
            </w:pPr>
            <w:r w:rsidRPr="000342C4">
              <w:rPr>
                <w:rFonts w:ascii="Times New Roman" w:hAnsi="Times New Roman" w:cs="Times New Roman"/>
                <w:b/>
                <w:color w:val="auto"/>
                <w:sz w:val="26"/>
                <w:szCs w:val="26"/>
                <w:lang w:val="en-US" w:eastAsia="en-US"/>
              </w:rPr>
              <w:t xml:space="preserve"> </w:t>
            </w:r>
            <w:r w:rsidR="004F58AD" w:rsidRPr="000342C4">
              <w:rPr>
                <w:rFonts w:ascii="Times New Roman" w:hAnsi="Times New Roman" w:cs="Times New Roman"/>
                <w:b/>
                <w:color w:val="auto"/>
                <w:sz w:val="26"/>
                <w:szCs w:val="26"/>
                <w:lang w:val="en-US" w:eastAsia="en-US"/>
              </w:rPr>
              <w:t xml:space="preserve">Tại </w:t>
            </w:r>
            <w:r w:rsidR="009D099E" w:rsidRPr="000342C4">
              <w:rPr>
                <w:rFonts w:ascii="Times New Roman" w:hAnsi="Times New Roman" w:cs="Times New Roman"/>
                <w:b/>
                <w:color w:val="auto"/>
                <w:sz w:val="26"/>
                <w:szCs w:val="26"/>
                <w:lang w:val="en-US" w:eastAsia="en-US"/>
              </w:rPr>
              <w:t>Điều 20. Trách nhiệm của các sở, ngành</w:t>
            </w:r>
          </w:p>
          <w:p w:rsidR="009D099E" w:rsidRPr="000342C4" w:rsidRDefault="007C3FE5" w:rsidP="00771B63">
            <w:pPr>
              <w:keepNext/>
              <w:widowControl/>
              <w:spacing w:before="120" w:after="120" w:line="240" w:lineRule="atLeast"/>
              <w:ind w:left="96" w:right="57" w:hanging="39"/>
              <w:jc w:val="both"/>
              <w:outlineLvl w:val="8"/>
              <w:rPr>
                <w:rFonts w:ascii="Times New Roman" w:hAnsi="Times New Roman" w:cs="Times New Roman"/>
                <w:b/>
                <w:bCs/>
                <w:i/>
                <w:color w:val="auto"/>
                <w:sz w:val="26"/>
                <w:szCs w:val="26"/>
                <w:lang w:val="en-US" w:eastAsia="en-US"/>
              </w:rPr>
            </w:pPr>
            <w:r w:rsidRPr="000342C4">
              <w:rPr>
                <w:rFonts w:ascii="Times New Roman" w:hAnsi="Times New Roman" w:cs="Times New Roman"/>
                <w:b/>
                <w:bCs/>
                <w:color w:val="auto"/>
                <w:sz w:val="26"/>
                <w:szCs w:val="26"/>
                <w:lang w:val="en-US" w:eastAsia="en-US"/>
              </w:rPr>
              <w:t xml:space="preserve"> </w:t>
            </w:r>
            <w:r w:rsidR="009D099E" w:rsidRPr="000342C4">
              <w:rPr>
                <w:rFonts w:ascii="Times New Roman" w:hAnsi="Times New Roman" w:cs="Times New Roman"/>
                <w:b/>
                <w:bCs/>
                <w:color w:val="auto"/>
                <w:sz w:val="26"/>
                <w:szCs w:val="26"/>
                <w:lang w:val="en-US" w:eastAsia="en-US"/>
              </w:rPr>
              <w:t xml:space="preserve">1. Sở Tài nguyên và Môi trường </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a) </w:t>
            </w:r>
            <w:r w:rsidR="009D099E" w:rsidRPr="000342C4">
              <w:rPr>
                <w:rFonts w:ascii="Times New Roman" w:hAnsi="Times New Roman" w:cs="Times New Roman"/>
                <w:color w:val="auto"/>
                <w:sz w:val="26"/>
                <w:szCs w:val="26"/>
                <w:lang w:eastAsia="en-US"/>
              </w:rPr>
              <w:t xml:space="preserve">Thực hiện </w:t>
            </w:r>
            <w:r w:rsidR="009D099E" w:rsidRPr="000342C4">
              <w:rPr>
                <w:rFonts w:ascii="Times New Roman" w:hAnsi="Times New Roman" w:cs="Times New Roman"/>
                <w:color w:val="auto"/>
                <w:sz w:val="26"/>
                <w:szCs w:val="26"/>
                <w:lang w:val="en-US" w:eastAsia="en-US"/>
              </w:rPr>
              <w:t xml:space="preserve">tham mưu </w:t>
            </w:r>
            <w:r w:rsidR="009D099E" w:rsidRPr="000342C4">
              <w:rPr>
                <w:rFonts w:ascii="Times New Roman" w:hAnsi="Times New Roman" w:cs="Times New Roman"/>
                <w:color w:val="auto"/>
                <w:sz w:val="26"/>
                <w:szCs w:val="26"/>
                <w:lang w:eastAsia="en-US"/>
              </w:rPr>
              <w:t xml:space="preserve">quản lý nhà nước về </w:t>
            </w:r>
            <w:r w:rsidR="009D099E" w:rsidRPr="000342C4">
              <w:rPr>
                <w:rFonts w:ascii="Times New Roman" w:hAnsi="Times New Roman" w:cs="Times New Roman"/>
                <w:color w:val="auto"/>
                <w:sz w:val="26"/>
                <w:szCs w:val="26"/>
                <w:lang w:val="sv-SE" w:eastAsia="en-US"/>
              </w:rPr>
              <w:t>hoạt động đo đạc và bản đồ trên địa bàn tỉnh</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en-US" w:eastAsia="en-US"/>
              </w:rPr>
              <w:t xml:space="preserve">tham mưu, </w:t>
            </w:r>
            <w:r w:rsidR="009D099E" w:rsidRPr="000342C4">
              <w:rPr>
                <w:rFonts w:ascii="Times New Roman" w:hAnsi="Times New Roman" w:cs="Times New Roman"/>
                <w:color w:val="auto"/>
                <w:sz w:val="26"/>
                <w:szCs w:val="26"/>
                <w:lang w:eastAsia="en-US"/>
              </w:rPr>
              <w:t xml:space="preserve">ban hành văn bản theo thẩm quyền; tổ chức </w:t>
            </w:r>
            <w:r w:rsidR="009D099E" w:rsidRPr="000342C4">
              <w:rPr>
                <w:rFonts w:ascii="Times New Roman" w:hAnsi="Times New Roman" w:cs="Times New Roman"/>
                <w:color w:val="auto"/>
                <w:sz w:val="26"/>
                <w:szCs w:val="26"/>
                <w:lang w:val="sv-SE" w:eastAsia="en-US"/>
              </w:rPr>
              <w:t xml:space="preserve">triển khai </w:t>
            </w:r>
            <w:r w:rsidR="009D099E" w:rsidRPr="000342C4">
              <w:rPr>
                <w:rFonts w:ascii="Times New Roman" w:hAnsi="Times New Roman" w:cs="Times New Roman"/>
                <w:color w:val="auto"/>
                <w:sz w:val="26"/>
                <w:szCs w:val="26"/>
                <w:lang w:eastAsia="en-US"/>
              </w:rPr>
              <w:t xml:space="preserve">thực hiện các </w:t>
            </w:r>
            <w:r w:rsidR="009D099E" w:rsidRPr="000342C4">
              <w:rPr>
                <w:rFonts w:ascii="Times New Roman" w:hAnsi="Times New Roman" w:cs="Times New Roman"/>
                <w:color w:val="auto"/>
                <w:sz w:val="26"/>
                <w:szCs w:val="26"/>
                <w:lang w:val="sv-SE" w:eastAsia="en-US"/>
              </w:rPr>
              <w:t xml:space="preserve">nhiệm vụ về đo đạc và bản đồ theo quy định của Luật </w:t>
            </w:r>
            <w:r w:rsidR="009D099E" w:rsidRPr="000342C4">
              <w:rPr>
                <w:rFonts w:ascii="Times New Roman" w:hAnsi="Times New Roman" w:cs="Times New Roman"/>
                <w:snapToGrid w:val="0"/>
                <w:color w:val="auto"/>
                <w:sz w:val="26"/>
                <w:szCs w:val="26"/>
                <w:lang w:val="sv-SE" w:eastAsia="en-US"/>
              </w:rPr>
              <w:t>Đo đạc và bản đồ năm 2018</w:t>
            </w:r>
            <w:r w:rsidR="009D099E" w:rsidRPr="000342C4">
              <w:rPr>
                <w:rFonts w:ascii="Times New Roman" w:hAnsi="Times New Roman" w:cs="Times New Roman"/>
                <w:color w:val="auto"/>
                <w:sz w:val="26"/>
                <w:szCs w:val="26"/>
                <w:lang w:val="sv-SE" w:eastAsia="en-US"/>
              </w:rPr>
              <w:t xml:space="preserve"> và quy định khác của pháp luật có liên quan</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sv-SE" w:eastAsia="en-US"/>
              </w:rPr>
              <w:t xml:space="preserve">tuyên truyền, phổ biến, giáo dục pháp luật và tổ </w:t>
            </w:r>
            <w:r w:rsidR="009D099E" w:rsidRPr="000342C4">
              <w:rPr>
                <w:rFonts w:ascii="Times New Roman" w:hAnsi="Times New Roman" w:cs="Times New Roman"/>
                <w:color w:val="auto"/>
                <w:sz w:val="26"/>
                <w:szCs w:val="26"/>
                <w:lang w:eastAsia="en-US"/>
              </w:rPr>
              <w:t xml:space="preserve">chức hướng dẫn, kiểm tra, </w:t>
            </w:r>
            <w:r w:rsidR="009D099E" w:rsidRPr="000342C4">
              <w:rPr>
                <w:rFonts w:ascii="Times New Roman" w:hAnsi="Times New Roman" w:cs="Times New Roman"/>
                <w:color w:val="auto"/>
                <w:sz w:val="26"/>
                <w:szCs w:val="26"/>
                <w:lang w:val="sv-SE" w:eastAsia="en-US"/>
              </w:rPr>
              <w:t>theo dõi tình hình thi hành pháp luật về đo đạc và bản đồ trên địa bàn tỉnh;</w:t>
            </w:r>
          </w:p>
          <w:p w:rsidR="009D099E" w:rsidRPr="000342C4" w:rsidRDefault="007C3FE5" w:rsidP="00771B63">
            <w:pPr>
              <w:widowControl/>
              <w:spacing w:before="120" w:after="120" w:line="240" w:lineRule="atLeast"/>
              <w:ind w:left="96" w:right="57" w:hanging="39"/>
              <w:jc w:val="both"/>
              <w:rPr>
                <w:rFonts w:ascii="Times New Roman" w:hAnsi="Times New Roman" w:cs="Times New Roman"/>
                <w:snapToGrid w:val="0"/>
                <w:color w:val="auto"/>
                <w:sz w:val="26"/>
                <w:szCs w:val="26"/>
                <w:lang w:val="sv-SE"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b) Thẩm định hồ sơ đề nghị cấp Giấy phép hoạt động đo đạc và bản đồ đối với các tổ chức có nhu cầu trên địa bàn tỉnh; tổ chức </w:t>
            </w:r>
            <w:r w:rsidR="009D099E" w:rsidRPr="000342C4">
              <w:rPr>
                <w:rFonts w:ascii="Times New Roman" w:hAnsi="Times New Roman" w:cs="Times New Roman"/>
                <w:snapToGrid w:val="0"/>
                <w:color w:val="auto"/>
                <w:sz w:val="26"/>
                <w:szCs w:val="26"/>
                <w:lang w:val="sv-SE" w:eastAsia="en-US"/>
              </w:rPr>
              <w:t xml:space="preserve">sát hạch, cấp, </w:t>
            </w:r>
            <w:r w:rsidR="009D099E" w:rsidRPr="000342C4">
              <w:rPr>
                <w:rFonts w:ascii="Times New Roman" w:hAnsi="Times New Roman" w:cs="Times New Roman"/>
                <w:color w:val="auto"/>
                <w:sz w:val="26"/>
                <w:szCs w:val="26"/>
                <w:lang w:val="sv-SE" w:eastAsia="en-US"/>
              </w:rPr>
              <w:t>gia hạn, cấp lại, cấp đổi, thu hồi</w:t>
            </w:r>
            <w:r w:rsidR="009D099E" w:rsidRPr="000342C4">
              <w:rPr>
                <w:rFonts w:ascii="Times New Roman" w:hAnsi="Times New Roman" w:cs="Times New Roman"/>
                <w:snapToGrid w:val="0"/>
                <w:color w:val="auto"/>
                <w:sz w:val="26"/>
                <w:szCs w:val="26"/>
                <w:lang w:val="sv-SE" w:eastAsia="en-US"/>
              </w:rPr>
              <w:t xml:space="preserve"> chứng chỉ hành nghề đo đạc </w:t>
            </w:r>
            <w:r w:rsidR="009D099E" w:rsidRPr="000342C4">
              <w:rPr>
                <w:rFonts w:ascii="Times New Roman" w:hAnsi="Times New Roman" w:cs="Times New Roman"/>
                <w:snapToGrid w:val="0"/>
                <w:color w:val="auto"/>
                <w:sz w:val="26"/>
                <w:szCs w:val="26"/>
                <w:lang w:val="sv-SE" w:eastAsia="en-US"/>
              </w:rPr>
              <w:lastRenderedPageBreak/>
              <w:t>và bản đồ hạng II;</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c) Tham mưu </w:t>
            </w:r>
            <w:r w:rsidR="009D099E" w:rsidRPr="000342C4">
              <w:rPr>
                <w:rFonts w:ascii="Times New Roman" w:hAnsi="Times New Roman" w:cs="Times New Roman"/>
                <w:color w:val="auto"/>
                <w:sz w:val="26"/>
                <w:szCs w:val="26"/>
                <w:lang w:val="sv-SE" w:eastAsia="en-US"/>
              </w:rPr>
              <w:t xml:space="preserve">Ủy ban nhân dân tỉnh triển khai </w:t>
            </w:r>
            <w:r w:rsidR="009D099E" w:rsidRPr="000342C4">
              <w:rPr>
                <w:rFonts w:ascii="Times New Roman" w:hAnsi="Times New Roman" w:cs="Times New Roman"/>
                <w:color w:val="auto"/>
                <w:sz w:val="26"/>
                <w:szCs w:val="26"/>
                <w:lang w:val="sv-SE"/>
              </w:rPr>
              <w:t>k</w:t>
            </w:r>
            <w:r w:rsidR="009D099E" w:rsidRPr="000342C4">
              <w:rPr>
                <w:rFonts w:ascii="Times New Roman" w:hAnsi="Times New Roman" w:cs="Times New Roman"/>
                <w:color w:val="auto"/>
                <w:sz w:val="26"/>
                <w:szCs w:val="26"/>
                <w:lang w:val="sv-SE" w:eastAsia="en-US"/>
              </w:rPr>
              <w:t xml:space="preserve">ế hoạch tổng thể 05 năm, hàng năm về xây dựng, quản lý </w:t>
            </w:r>
            <w:r w:rsidR="009D099E" w:rsidRPr="000342C4">
              <w:rPr>
                <w:rFonts w:ascii="Times New Roman" w:hAnsi="Times New Roman" w:cs="Times New Roman"/>
                <w:color w:val="auto"/>
                <w:sz w:val="26"/>
                <w:szCs w:val="26"/>
                <w:lang w:eastAsia="en-US"/>
              </w:rPr>
              <w:t xml:space="preserve">hạ tầng dữ liệu không gian địa lý quốc gia </w:t>
            </w:r>
            <w:r w:rsidR="009D099E" w:rsidRPr="000342C4">
              <w:rPr>
                <w:rFonts w:ascii="Times New Roman" w:hAnsi="Times New Roman" w:cs="Times New Roman"/>
                <w:color w:val="auto"/>
                <w:sz w:val="26"/>
                <w:szCs w:val="26"/>
                <w:lang w:val="en-US" w:eastAsia="en-US"/>
              </w:rPr>
              <w:t xml:space="preserve">và </w:t>
            </w:r>
            <w:r w:rsidR="009D099E" w:rsidRPr="000342C4">
              <w:rPr>
                <w:rFonts w:ascii="Times New Roman" w:hAnsi="Times New Roman" w:cs="Times New Roman"/>
                <w:color w:val="auto"/>
                <w:sz w:val="26"/>
                <w:szCs w:val="26"/>
                <w:lang w:val="sv-SE" w:eastAsia="en-US"/>
              </w:rPr>
              <w:t xml:space="preserve">cơ sở dữ liệu về đo đạc bản đồ </w:t>
            </w:r>
            <w:r w:rsidR="009D099E" w:rsidRPr="000342C4">
              <w:rPr>
                <w:rFonts w:ascii="Times New Roman" w:hAnsi="Times New Roman" w:cs="Times New Roman"/>
                <w:color w:val="auto"/>
                <w:sz w:val="26"/>
                <w:szCs w:val="26"/>
                <w:lang w:eastAsia="en-US"/>
              </w:rPr>
              <w:t>thuộc trách nhiệm tổ chức triển khai của tỉnh</w:t>
            </w:r>
            <w:r w:rsidR="009D099E" w:rsidRPr="000342C4">
              <w:rPr>
                <w:rFonts w:ascii="Times New Roman" w:hAnsi="Times New Roman" w:cs="Times New Roman"/>
                <w:color w:val="auto"/>
                <w:sz w:val="26"/>
                <w:szCs w:val="26"/>
                <w:lang w:val="en-US" w:eastAsia="en-US"/>
              </w:rPr>
              <w:t xml:space="preserve">; </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d) Chủ trì triển khai thực hiện xây dựng, câp nhật cơ sở dữ liệu nền địa lý quốc gia và thành lập, cập nhật bản đồ địa hình quốc gia tỷ lệ 1/2000, 1/5000 đối với phần đất liền, khu vực đảo, cửa sông, cảng biển thuộc địa bàn tỉnh; giao nộp và khai thác sử dụng theo quy định;</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đ) Tham mưu </w:t>
            </w:r>
            <w:r w:rsidR="009D099E" w:rsidRPr="000342C4">
              <w:rPr>
                <w:rFonts w:ascii="Times New Roman" w:hAnsi="Times New Roman" w:cs="Times New Roman"/>
                <w:color w:val="auto"/>
                <w:sz w:val="26"/>
                <w:szCs w:val="26"/>
                <w:lang w:val="sv-SE" w:eastAsia="en-US"/>
              </w:rPr>
              <w:t xml:space="preserve">Ủy ban nhân dân tỉnh </w:t>
            </w:r>
            <w:r w:rsidR="009D099E" w:rsidRPr="000342C4">
              <w:rPr>
                <w:rFonts w:ascii="Times New Roman" w:hAnsi="Times New Roman" w:cs="Times New Roman"/>
                <w:color w:val="auto"/>
                <w:sz w:val="26"/>
                <w:szCs w:val="26"/>
                <w:lang w:val="en-US" w:eastAsia="en-US"/>
              </w:rPr>
              <w:t>tổ chức và thực hiện xây dựng, vận hành, bảo trì, công khai hệ thống</w:t>
            </w:r>
            <w:r w:rsidR="009D099E" w:rsidRPr="000342C4">
              <w:rPr>
                <w:rFonts w:ascii="Times New Roman" w:hAnsi="Times New Roman" w:cs="Times New Roman"/>
                <w:color w:val="auto"/>
                <w:sz w:val="26"/>
                <w:szCs w:val="26"/>
                <w:lang w:val="sv-SE" w:eastAsia="en-US"/>
              </w:rPr>
              <w:t xml:space="preserve"> công trình hạ tầng đo đạc trên địa bàn tỉnh để các tổ chức, cá nhân khai thác sử dụng;</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s-DO" w:eastAsia="en-US"/>
              </w:rPr>
              <w:t xml:space="preserve"> </w:t>
            </w:r>
            <w:r w:rsidR="009D099E" w:rsidRPr="000342C4">
              <w:rPr>
                <w:rFonts w:ascii="Times New Roman" w:hAnsi="Times New Roman" w:cs="Times New Roman"/>
                <w:color w:val="auto"/>
                <w:sz w:val="26"/>
                <w:szCs w:val="26"/>
                <w:lang w:val="es-DO" w:eastAsia="en-US"/>
              </w:rPr>
              <w:t>e</w:t>
            </w:r>
            <w:r w:rsidR="009D099E" w:rsidRPr="000342C4">
              <w:rPr>
                <w:rFonts w:ascii="Times New Roman" w:hAnsi="Times New Roman" w:cs="Times New Roman"/>
                <w:color w:val="auto"/>
                <w:spacing w:val="-4"/>
                <w:sz w:val="26"/>
                <w:szCs w:val="26"/>
                <w:lang w:val="es-DO" w:eastAsia="en-US"/>
              </w:rPr>
              <w:t>)</w:t>
            </w:r>
            <w:r w:rsidR="009D099E" w:rsidRPr="000342C4">
              <w:rPr>
                <w:rFonts w:ascii="Times New Roman" w:hAnsi="Times New Roman" w:cs="Times New Roman"/>
                <w:color w:val="auto"/>
                <w:spacing w:val="-4"/>
                <w:sz w:val="26"/>
                <w:szCs w:val="26"/>
                <w:lang w:val="en-US" w:eastAsia="en-US"/>
              </w:rPr>
              <w:t xml:space="preserve"> Chủ trì triển khai </w:t>
            </w:r>
            <w:r w:rsidR="009D099E" w:rsidRPr="000342C4">
              <w:rPr>
                <w:rFonts w:ascii="Times New Roman" w:hAnsi="Times New Roman" w:cs="Times New Roman"/>
                <w:color w:val="auto"/>
                <w:spacing w:val="-4"/>
                <w:sz w:val="26"/>
                <w:szCs w:val="26"/>
                <w:lang w:val="es-DO" w:eastAsia="en-US"/>
              </w:rPr>
              <w:t>thành lập, cập nhật bản đồ hành chính cấp tỉnh, cấp huyện;</w:t>
            </w:r>
            <w:r w:rsidR="009D099E" w:rsidRPr="000342C4">
              <w:rPr>
                <w:rFonts w:ascii="Times New Roman" w:hAnsi="Times New Roman" w:cs="Times New Roman"/>
                <w:color w:val="auto"/>
                <w:spacing w:val="-4"/>
                <w:sz w:val="26"/>
                <w:szCs w:val="26"/>
                <w:lang w:eastAsia="en-US"/>
              </w:rPr>
              <w:t xml:space="preserve"> triển khai thực hiện </w:t>
            </w:r>
            <w:r w:rsidR="009D099E" w:rsidRPr="000342C4">
              <w:rPr>
                <w:rFonts w:ascii="Times New Roman" w:hAnsi="Times New Roman" w:cs="Times New Roman"/>
                <w:color w:val="auto"/>
                <w:spacing w:val="-4"/>
                <w:sz w:val="26"/>
                <w:szCs w:val="26"/>
                <w:lang w:val="en-US" w:eastAsia="en-US"/>
              </w:rPr>
              <w:t>hoạt động quản lý nhà nước về viễn thám theo quy định;</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g)</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en-US" w:eastAsia="en-US"/>
              </w:rPr>
              <w:t xml:space="preserve">Chịu trách nhiệm tổ chức thực hiện hoàn thiện </w:t>
            </w:r>
            <w:r w:rsidR="009D099E" w:rsidRPr="000342C4">
              <w:rPr>
                <w:rFonts w:ascii="Times New Roman" w:hAnsi="Times New Roman" w:cs="Times New Roman"/>
                <w:color w:val="auto"/>
                <w:sz w:val="26"/>
                <w:szCs w:val="26"/>
                <w:lang w:val="sv-SE" w:eastAsia="en-US"/>
              </w:rPr>
              <w:t>đo đạc, thành lập bản đồ địa chính trên địa bàn tỉnh;</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h) Phối hợp với Sở Thông tin và Truyền thông tích hợp </w:t>
            </w:r>
            <w:r w:rsidR="009D099E" w:rsidRPr="000342C4">
              <w:rPr>
                <w:rFonts w:ascii="Times New Roman" w:hAnsi="Times New Roman" w:cs="Times New Roman"/>
                <w:color w:val="auto"/>
                <w:sz w:val="26"/>
                <w:szCs w:val="26"/>
                <w:lang w:eastAsia="en-US"/>
              </w:rPr>
              <w:t>dữ liệu không gian địa lý</w:t>
            </w:r>
            <w:r w:rsidR="009D099E" w:rsidRPr="000342C4">
              <w:rPr>
                <w:rFonts w:ascii="Times New Roman" w:hAnsi="Times New Roman" w:cs="Times New Roman"/>
                <w:color w:val="auto"/>
                <w:sz w:val="26"/>
                <w:szCs w:val="26"/>
                <w:lang w:val="en-US" w:eastAsia="en-US"/>
              </w:rPr>
              <w:t>,</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sv-SE" w:eastAsia="en-US"/>
              </w:rPr>
              <w:t>dữ liệu về đo đạc bản đồ vào cơ sở dữ liệu dùng chung của tỉnh và kết nối với Cổng thông tin không gian địa lý Việt Nam;</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i) </w:t>
            </w:r>
            <w:r w:rsidR="009D099E" w:rsidRPr="000342C4">
              <w:rPr>
                <w:rFonts w:ascii="Times New Roman" w:hAnsi="Times New Roman" w:cs="Times New Roman"/>
                <w:color w:val="auto"/>
                <w:sz w:val="26"/>
                <w:szCs w:val="26"/>
                <w:lang w:eastAsia="en-US"/>
              </w:rPr>
              <w:t xml:space="preserve">Quản lý chất lượng công trình, sản phẩm đo đạc và bản đồ </w:t>
            </w:r>
            <w:r w:rsidR="009D099E" w:rsidRPr="000342C4">
              <w:rPr>
                <w:rFonts w:ascii="Times New Roman" w:hAnsi="Times New Roman" w:cs="Times New Roman"/>
                <w:color w:val="auto"/>
                <w:sz w:val="26"/>
                <w:szCs w:val="26"/>
                <w:lang w:val="en-US" w:eastAsia="en-US"/>
              </w:rPr>
              <w:t>trong lĩnh vực tài nguyên và môi trường đồng thời tham gia q</w:t>
            </w:r>
            <w:r w:rsidR="009D099E" w:rsidRPr="000342C4">
              <w:rPr>
                <w:rFonts w:ascii="Times New Roman" w:hAnsi="Times New Roman" w:cs="Times New Roman"/>
                <w:color w:val="auto"/>
                <w:sz w:val="26"/>
                <w:szCs w:val="26"/>
                <w:lang w:eastAsia="en-US"/>
              </w:rPr>
              <w:t xml:space="preserve">uản lý chất lượng công trình, sản phẩm đo đạc và bản đồ </w:t>
            </w:r>
            <w:r w:rsidR="009D099E" w:rsidRPr="000342C4">
              <w:rPr>
                <w:rFonts w:ascii="Times New Roman" w:hAnsi="Times New Roman" w:cs="Times New Roman"/>
                <w:color w:val="auto"/>
                <w:sz w:val="26"/>
                <w:szCs w:val="26"/>
                <w:lang w:val="en-US" w:eastAsia="en-US"/>
              </w:rPr>
              <w:t xml:space="preserve">các chuyên ngành khác </w:t>
            </w:r>
            <w:r w:rsidR="009D099E" w:rsidRPr="000342C4">
              <w:rPr>
                <w:rFonts w:ascii="Times New Roman" w:hAnsi="Times New Roman" w:cs="Times New Roman"/>
                <w:color w:val="auto"/>
                <w:sz w:val="26"/>
                <w:szCs w:val="26"/>
                <w:lang w:val="en-US" w:eastAsia="en-US"/>
              </w:rPr>
              <w:lastRenderedPageBreak/>
              <w:t>trên địa bàn tỉnh;</w:t>
            </w:r>
          </w:p>
          <w:p w:rsidR="009D099E" w:rsidRPr="000342C4" w:rsidRDefault="007C3FE5"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k) </w:t>
            </w:r>
            <w:r w:rsidR="009D099E" w:rsidRPr="000342C4">
              <w:rPr>
                <w:rFonts w:ascii="Times New Roman" w:hAnsi="Times New Roman" w:cs="Times New Roman"/>
                <w:color w:val="auto"/>
                <w:sz w:val="26"/>
                <w:szCs w:val="26"/>
                <w:lang w:eastAsia="en-US"/>
              </w:rPr>
              <w:t xml:space="preserve">Thẩm định </w:t>
            </w:r>
            <w:r w:rsidR="009D099E" w:rsidRPr="000342C4">
              <w:rPr>
                <w:rFonts w:ascii="Times New Roman" w:hAnsi="Times New Roman" w:cs="Times New Roman"/>
                <w:color w:val="auto"/>
                <w:sz w:val="26"/>
                <w:szCs w:val="26"/>
                <w:lang w:val="en-US" w:eastAsia="en-US"/>
              </w:rPr>
              <w:t>Thiết kế kỹ thuật, phương án thi công</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en-US" w:eastAsia="en-US"/>
              </w:rPr>
              <w:t xml:space="preserve">các dự án có </w:t>
            </w:r>
            <w:r w:rsidR="009D099E" w:rsidRPr="000342C4">
              <w:rPr>
                <w:rFonts w:ascii="Times New Roman" w:hAnsi="Times New Roman" w:cs="Times New Roman"/>
                <w:color w:val="auto"/>
                <w:sz w:val="26"/>
                <w:szCs w:val="26"/>
                <w:lang w:eastAsia="en-US"/>
              </w:rPr>
              <w:t xml:space="preserve">nội dung đo đạc và bản đồ sử dụng ngân sách nhà nước </w:t>
            </w:r>
            <w:r w:rsidR="009D099E" w:rsidRPr="000342C4">
              <w:rPr>
                <w:rFonts w:ascii="Times New Roman" w:hAnsi="Times New Roman" w:cs="Times New Roman"/>
                <w:color w:val="auto"/>
                <w:sz w:val="26"/>
                <w:szCs w:val="26"/>
                <w:lang w:val="en-US" w:eastAsia="en-US"/>
              </w:rPr>
              <w:t>trên địa bàn tỉnh theo quy định;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l) Quản lý lưu trữ, cung cấp, sử dụng thông tin, dữ liệu, sản phẩm đo đạc và bản đồ trên địa bàn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m) </w:t>
            </w:r>
            <w:r w:rsidR="009D099E" w:rsidRPr="000342C4">
              <w:rPr>
                <w:rFonts w:ascii="Times New Roman" w:hAnsi="Times New Roman" w:cs="Times New Roman"/>
                <w:color w:val="auto"/>
                <w:sz w:val="26"/>
                <w:szCs w:val="26"/>
                <w:lang w:val="sv-SE" w:eastAsia="en-US"/>
              </w:rPr>
              <w:t>Thanh tra, kiểm tra, xử lý vi phạm pháp luật, giải quyết khiếu nại, tố cáo về đo đạc và bản đồ theo thẩm quyền</w:t>
            </w:r>
            <w:r w:rsidR="009D099E" w:rsidRPr="000342C4">
              <w:rPr>
                <w:rFonts w:ascii="Times New Roman" w:hAnsi="Times New Roman" w:cs="Times New Roman"/>
                <w:color w:val="auto"/>
                <w:sz w:val="26"/>
                <w:szCs w:val="26"/>
                <w:lang w:val="en-US" w:eastAsia="en-US"/>
              </w:rPr>
              <w:t>;</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n) Thực hiện báo cáo hàng năm với Bộ Tài nguyên và Môi trường về tình hình hoạt động đo đạc bản đồ trên địa bàn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en-US" w:eastAsia="en-US"/>
              </w:rPr>
            </w:pPr>
            <w:r w:rsidRPr="000342C4">
              <w:rPr>
                <w:rFonts w:ascii="Times New Roman" w:hAnsi="Times New Roman" w:cs="Times New Roman"/>
                <w:b/>
                <w:color w:val="auto"/>
                <w:sz w:val="26"/>
                <w:szCs w:val="26"/>
                <w:lang w:val="en-US" w:eastAsia="en-US"/>
              </w:rPr>
              <w:t xml:space="preserve"> </w:t>
            </w:r>
            <w:r w:rsidR="009D099E" w:rsidRPr="000342C4">
              <w:rPr>
                <w:rFonts w:ascii="Times New Roman" w:hAnsi="Times New Roman" w:cs="Times New Roman"/>
                <w:b/>
                <w:color w:val="auto"/>
                <w:sz w:val="26"/>
                <w:szCs w:val="26"/>
                <w:lang w:val="en-US" w:eastAsia="en-US"/>
              </w:rPr>
              <w:t>2. Sở Thông tin và Truyền thông</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 xml:space="preserve">a) Chịu trách nhiệm trước Ủy ban nhân dân tỉnh về việc </w:t>
            </w:r>
            <w:r w:rsidR="009D099E" w:rsidRPr="000342C4">
              <w:rPr>
                <w:rFonts w:ascii="Times New Roman" w:hAnsi="Times New Roman" w:cs="Times New Roman"/>
                <w:color w:val="auto"/>
                <w:sz w:val="26"/>
                <w:szCs w:val="26"/>
                <w:lang w:val="en-US" w:eastAsia="en-US"/>
              </w:rPr>
              <w:t xml:space="preserve">quản lý, vận hành, bảo mật và khai thác </w:t>
            </w:r>
            <w:r w:rsidR="009D099E" w:rsidRPr="000342C4">
              <w:rPr>
                <w:rFonts w:ascii="Times New Roman" w:hAnsi="Times New Roman" w:cs="Times New Roman"/>
                <w:color w:val="auto"/>
                <w:sz w:val="26"/>
                <w:szCs w:val="26"/>
                <w:lang w:val="sv-SE" w:eastAsia="en-US"/>
              </w:rPr>
              <w:t>hệ thống hạ tầng dữ liệu không gian địa lý và cơ sở dữ liệu đo đạc bản đồ;</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 xml:space="preserve">b) </w:t>
            </w:r>
            <w:r w:rsidR="009D099E" w:rsidRPr="000342C4">
              <w:rPr>
                <w:rFonts w:ascii="Times New Roman" w:hAnsi="Times New Roman" w:cs="Times New Roman"/>
                <w:color w:val="auto"/>
                <w:sz w:val="26"/>
                <w:szCs w:val="26"/>
                <w:lang w:val="en-US" w:eastAsia="en-US"/>
              </w:rPr>
              <w:t xml:space="preserve">Phối hợp với các sở, ngành trong việc tích hợp, cập nhật, khai thác </w:t>
            </w:r>
            <w:r w:rsidR="009D099E" w:rsidRPr="000342C4">
              <w:rPr>
                <w:rFonts w:ascii="Times New Roman" w:hAnsi="Times New Roman" w:cs="Times New Roman"/>
                <w:color w:val="auto"/>
                <w:sz w:val="26"/>
                <w:szCs w:val="26"/>
                <w:lang w:val="sv-SE" w:eastAsia="en-US"/>
              </w:rPr>
              <w:t>dữ liệu không gian địa lý và dữ liệu đo đạc bản đồ</w:t>
            </w:r>
            <w:r w:rsidR="009D099E" w:rsidRPr="000342C4">
              <w:rPr>
                <w:rFonts w:ascii="Times New Roman" w:hAnsi="Times New Roman" w:cs="Times New Roman"/>
                <w:color w:val="auto"/>
                <w:sz w:val="26"/>
                <w:szCs w:val="26"/>
                <w:lang w:val="en-US" w:eastAsia="en-US"/>
              </w:rPr>
              <w:t xml:space="preserve"> vào cơ sở dữ liệu dùng chung; kết nối cơ sở dữ liệu dùng chung với Cổng thông tin không gian địa lý Việt Nam;</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 xml:space="preserve">c) Tham mưu Ủy ban nhân dân tỉnh đầu tư về hạ tầng </w:t>
            </w:r>
            <w:r w:rsidR="009D099E" w:rsidRPr="000342C4">
              <w:rPr>
                <w:rFonts w:ascii="Times New Roman" w:hAnsi="Times New Roman" w:cs="Times New Roman"/>
                <w:color w:val="auto"/>
                <w:sz w:val="26"/>
                <w:szCs w:val="26"/>
                <w:lang w:val="en-US" w:eastAsia="en-US"/>
              </w:rPr>
              <w:t xml:space="preserve">năng lực, trang thiết bị kỹ thuật, công nghệ đảm bảo quản lý, vận hành, bảo mật và khai thác </w:t>
            </w:r>
            <w:r w:rsidR="009D099E" w:rsidRPr="000342C4">
              <w:rPr>
                <w:rFonts w:ascii="Times New Roman" w:hAnsi="Times New Roman" w:cs="Times New Roman"/>
                <w:color w:val="auto"/>
                <w:sz w:val="26"/>
                <w:szCs w:val="26"/>
                <w:lang w:val="sv-SE" w:eastAsia="en-US"/>
              </w:rPr>
              <w:t>hệ thống hạ tầng dữ liệu không gian địa lý và cơ sở dữ liệu đo đạc bản đồ trên địa bàn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en-US" w:eastAsia="en-US"/>
              </w:rPr>
            </w:pPr>
            <w:r w:rsidRPr="000342C4">
              <w:rPr>
                <w:rFonts w:ascii="Times New Roman" w:hAnsi="Times New Roman" w:cs="Times New Roman"/>
                <w:b/>
                <w:color w:val="auto"/>
                <w:sz w:val="26"/>
                <w:szCs w:val="26"/>
                <w:lang w:val="en-US" w:eastAsia="en-US"/>
              </w:rPr>
              <w:lastRenderedPageBreak/>
              <w:t xml:space="preserve"> </w:t>
            </w:r>
            <w:r w:rsidR="009D099E" w:rsidRPr="000342C4">
              <w:rPr>
                <w:rFonts w:ascii="Times New Roman" w:hAnsi="Times New Roman" w:cs="Times New Roman"/>
                <w:b/>
                <w:color w:val="auto"/>
                <w:sz w:val="26"/>
                <w:szCs w:val="26"/>
                <w:lang w:val="en-US" w:eastAsia="en-US"/>
              </w:rPr>
              <w:t>3. Sở Xây dựng</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a) T</w:t>
            </w:r>
            <w:r w:rsidR="009D099E" w:rsidRPr="000342C4">
              <w:rPr>
                <w:rFonts w:ascii="Times New Roman" w:hAnsi="Times New Roman" w:cs="Times New Roman"/>
                <w:color w:val="auto"/>
                <w:sz w:val="26"/>
                <w:szCs w:val="26"/>
                <w:lang w:val="es-DO" w:eastAsia="en-US"/>
              </w:rPr>
              <w:t xml:space="preserve">ham mưu Ủy ban nhân dân tỉnh thực hiện chức năng quản lý nhà nước </w:t>
            </w:r>
            <w:r w:rsidR="009D099E" w:rsidRPr="000342C4">
              <w:rPr>
                <w:rFonts w:ascii="Times New Roman" w:hAnsi="Times New Roman" w:cs="Times New Roman"/>
                <w:color w:val="auto"/>
                <w:sz w:val="26"/>
                <w:szCs w:val="26"/>
                <w:lang w:val="sv-SE" w:eastAsia="en-US"/>
              </w:rPr>
              <w:t xml:space="preserve">nội dung đo đạc, thành lập bản đồ công trình ngầm để phục vụ công tác </w:t>
            </w:r>
            <w:r w:rsidR="009D099E" w:rsidRPr="000342C4">
              <w:rPr>
                <w:rFonts w:ascii="Times New Roman" w:hAnsi="Times New Roman" w:cs="Times New Roman"/>
                <w:color w:val="auto"/>
                <w:sz w:val="26"/>
                <w:szCs w:val="26"/>
                <w:lang w:eastAsia="en-US"/>
              </w:rPr>
              <w:t>quản lý</w:t>
            </w:r>
            <w:r w:rsidR="009D099E" w:rsidRPr="000342C4">
              <w:rPr>
                <w:rFonts w:ascii="Times New Roman" w:hAnsi="Times New Roman" w:cs="Times New Roman"/>
                <w:color w:val="auto"/>
                <w:sz w:val="26"/>
                <w:szCs w:val="26"/>
                <w:lang w:val="en-US" w:eastAsia="en-US"/>
              </w:rPr>
              <w:t>;</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 xml:space="preserve">b) Phối hợp với Sở Thông tin và Truyền thông trong việc tích hợp </w:t>
            </w:r>
            <w:r w:rsidR="009D099E" w:rsidRPr="000342C4">
              <w:rPr>
                <w:rFonts w:ascii="Times New Roman" w:hAnsi="Times New Roman" w:cs="Times New Roman"/>
                <w:color w:val="auto"/>
                <w:sz w:val="26"/>
                <w:szCs w:val="26"/>
                <w:lang w:eastAsia="en-US"/>
              </w:rPr>
              <w:t xml:space="preserve">dữ liệu </w:t>
            </w:r>
            <w:r w:rsidR="009D099E" w:rsidRPr="000342C4">
              <w:rPr>
                <w:rFonts w:ascii="Times New Roman" w:hAnsi="Times New Roman" w:cs="Times New Roman"/>
                <w:color w:val="auto"/>
                <w:sz w:val="26"/>
                <w:szCs w:val="26"/>
                <w:lang w:val="sv-SE" w:eastAsia="en-US"/>
              </w:rPr>
              <w:t xml:space="preserve">bản đồ hiện trạng công trình ngầm </w:t>
            </w:r>
            <w:r w:rsidR="009D099E" w:rsidRPr="000342C4">
              <w:rPr>
                <w:rFonts w:ascii="Times New Roman" w:hAnsi="Times New Roman" w:cs="Times New Roman"/>
                <w:color w:val="auto"/>
                <w:sz w:val="26"/>
                <w:szCs w:val="26"/>
                <w:lang w:val="en-US" w:eastAsia="en-US"/>
              </w:rPr>
              <w:t>vào cơ sở dữ liệu dùng chung của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en-US" w:eastAsia="en-US"/>
              </w:rPr>
            </w:pPr>
            <w:r w:rsidRPr="000342C4">
              <w:rPr>
                <w:rFonts w:ascii="Times New Roman" w:hAnsi="Times New Roman" w:cs="Times New Roman"/>
                <w:b/>
                <w:color w:val="auto"/>
                <w:sz w:val="26"/>
                <w:szCs w:val="26"/>
                <w:lang w:val="en-US" w:eastAsia="en-US"/>
              </w:rPr>
              <w:t xml:space="preserve"> </w:t>
            </w:r>
            <w:r w:rsidR="009D099E" w:rsidRPr="000342C4">
              <w:rPr>
                <w:rFonts w:ascii="Times New Roman" w:hAnsi="Times New Roman" w:cs="Times New Roman"/>
                <w:b/>
                <w:color w:val="auto"/>
                <w:sz w:val="26"/>
                <w:szCs w:val="26"/>
                <w:lang w:val="en-US" w:eastAsia="en-US"/>
              </w:rPr>
              <w:t>4. Sở Nông nghiệp và Phát triển nông thôn</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a) T</w:t>
            </w:r>
            <w:r w:rsidR="009D099E" w:rsidRPr="000342C4">
              <w:rPr>
                <w:rFonts w:ascii="Times New Roman" w:hAnsi="Times New Roman" w:cs="Times New Roman"/>
                <w:color w:val="auto"/>
                <w:sz w:val="26"/>
                <w:szCs w:val="26"/>
                <w:lang w:val="es-DO" w:eastAsia="en-US"/>
              </w:rPr>
              <w:t xml:space="preserve">ham mưu Ủy ban nhân dân tỉnh </w:t>
            </w:r>
            <w:r w:rsidR="009D099E" w:rsidRPr="000342C4">
              <w:rPr>
                <w:rFonts w:ascii="Times New Roman" w:hAnsi="Times New Roman" w:cs="Times New Roman"/>
                <w:color w:val="auto"/>
                <w:sz w:val="26"/>
                <w:szCs w:val="26"/>
                <w:lang w:val="sv-SE" w:eastAsia="en-US"/>
              </w:rPr>
              <w:t xml:space="preserve">tổ chức thực hiện </w:t>
            </w:r>
            <w:r w:rsidR="009D099E" w:rsidRPr="000342C4">
              <w:rPr>
                <w:rFonts w:ascii="Times New Roman" w:hAnsi="Times New Roman" w:cs="Times New Roman"/>
                <w:color w:val="auto"/>
                <w:sz w:val="26"/>
                <w:szCs w:val="26"/>
                <w:lang w:val="es-DO" w:eastAsia="en-US"/>
              </w:rPr>
              <w:t xml:space="preserve">chức năng quản lý nhà nước </w:t>
            </w:r>
            <w:r w:rsidR="009D099E" w:rsidRPr="000342C4">
              <w:rPr>
                <w:rFonts w:ascii="Times New Roman" w:hAnsi="Times New Roman" w:cs="Times New Roman"/>
                <w:color w:val="auto"/>
                <w:sz w:val="26"/>
                <w:szCs w:val="26"/>
                <w:lang w:val="sv-SE" w:eastAsia="en-US"/>
              </w:rPr>
              <w:t>nội dung đo đạc, thành lập bản đồ cứu hộ, cứu nạn trên địa bàn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 xml:space="preserve">b) Phối hợp với Sở Thông tin và Truyền thông trong việc tích hợp </w:t>
            </w:r>
            <w:r w:rsidR="009D099E" w:rsidRPr="000342C4">
              <w:rPr>
                <w:rFonts w:ascii="Times New Roman" w:hAnsi="Times New Roman" w:cs="Times New Roman"/>
                <w:color w:val="auto"/>
                <w:sz w:val="26"/>
                <w:szCs w:val="26"/>
                <w:lang w:eastAsia="en-US"/>
              </w:rPr>
              <w:t>dữ liệu</w:t>
            </w:r>
            <w:r w:rsidR="009D099E" w:rsidRPr="000342C4">
              <w:rPr>
                <w:rFonts w:ascii="Times New Roman" w:hAnsi="Times New Roman" w:cs="Times New Roman"/>
                <w:color w:val="auto"/>
                <w:sz w:val="26"/>
                <w:szCs w:val="26"/>
                <w:lang w:val="sv-SE" w:eastAsia="en-US"/>
              </w:rPr>
              <w:t xml:space="preserve"> bản đồ cứu hộ, cứu nạn</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en-US" w:eastAsia="en-US"/>
              </w:rPr>
              <w:t>vào vào cơ sở dữ liệu dùng chung của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en-US" w:eastAsia="en-US"/>
              </w:rPr>
            </w:pPr>
            <w:r w:rsidRPr="000342C4">
              <w:rPr>
                <w:rFonts w:ascii="Times New Roman" w:hAnsi="Times New Roman" w:cs="Times New Roman"/>
                <w:b/>
                <w:color w:val="auto"/>
                <w:sz w:val="26"/>
                <w:szCs w:val="26"/>
                <w:lang w:val="en-US" w:eastAsia="en-US"/>
              </w:rPr>
              <w:t xml:space="preserve"> </w:t>
            </w:r>
            <w:r w:rsidR="009D099E" w:rsidRPr="000342C4">
              <w:rPr>
                <w:rFonts w:ascii="Times New Roman" w:hAnsi="Times New Roman" w:cs="Times New Roman"/>
                <w:b/>
                <w:color w:val="auto"/>
                <w:sz w:val="26"/>
                <w:szCs w:val="26"/>
                <w:lang w:val="en-US" w:eastAsia="en-US"/>
              </w:rPr>
              <w:t>5. Sở Nội vụ</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a) T</w:t>
            </w:r>
            <w:r w:rsidR="009D099E" w:rsidRPr="000342C4">
              <w:rPr>
                <w:rFonts w:ascii="Times New Roman" w:hAnsi="Times New Roman" w:cs="Times New Roman"/>
                <w:color w:val="auto"/>
                <w:sz w:val="26"/>
                <w:szCs w:val="26"/>
                <w:lang w:val="es-DO" w:eastAsia="en-US"/>
              </w:rPr>
              <w:t xml:space="preserve">ham mưu Ủy ban nhân dân tỉnh </w:t>
            </w:r>
            <w:r w:rsidR="009D099E" w:rsidRPr="000342C4">
              <w:rPr>
                <w:rFonts w:ascii="Times New Roman" w:hAnsi="Times New Roman" w:cs="Times New Roman"/>
                <w:color w:val="auto"/>
                <w:sz w:val="26"/>
                <w:szCs w:val="26"/>
                <w:lang w:val="sv-SE" w:eastAsia="en-US"/>
              </w:rPr>
              <w:t xml:space="preserve">tổ chức thực hiện </w:t>
            </w:r>
            <w:r w:rsidR="009D099E" w:rsidRPr="000342C4">
              <w:rPr>
                <w:rFonts w:ascii="Times New Roman" w:hAnsi="Times New Roman" w:cs="Times New Roman"/>
                <w:color w:val="auto"/>
                <w:sz w:val="26"/>
                <w:szCs w:val="26"/>
                <w:lang w:val="es-DO" w:eastAsia="en-US"/>
              </w:rPr>
              <w:t>chức năng quản lý nhà nước</w:t>
            </w:r>
            <w:r w:rsidR="009D099E" w:rsidRPr="000342C4">
              <w:rPr>
                <w:rFonts w:ascii="Times New Roman" w:hAnsi="Times New Roman" w:cs="Times New Roman"/>
                <w:color w:val="auto"/>
                <w:sz w:val="26"/>
                <w:szCs w:val="26"/>
                <w:lang w:val="sv-SE" w:eastAsia="en-US"/>
              </w:rPr>
              <w:t xml:space="preserve"> nội dung đo đạc và bản đồ về </w:t>
            </w:r>
            <w:r w:rsidR="009D099E" w:rsidRPr="000342C4">
              <w:rPr>
                <w:rFonts w:ascii="Times New Roman" w:hAnsi="Times New Roman" w:cs="Times New Roman"/>
                <w:color w:val="auto"/>
                <w:sz w:val="26"/>
                <w:szCs w:val="26"/>
                <w:lang w:eastAsia="en-US"/>
              </w:rPr>
              <w:t>địa giới hành chính</w:t>
            </w:r>
            <w:r w:rsidR="009D099E" w:rsidRPr="000342C4">
              <w:rPr>
                <w:rFonts w:ascii="Times New Roman" w:hAnsi="Times New Roman" w:cs="Times New Roman"/>
                <w:color w:val="auto"/>
                <w:sz w:val="26"/>
                <w:szCs w:val="26"/>
                <w:lang w:val="en-US" w:eastAsia="en-US"/>
              </w:rPr>
              <w:t>;</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pacing w:val="-2"/>
                <w:sz w:val="26"/>
                <w:szCs w:val="26"/>
                <w:lang w:val="en-US" w:eastAsia="en-US"/>
              </w:rPr>
            </w:pPr>
            <w:r w:rsidRPr="000342C4">
              <w:rPr>
                <w:rFonts w:ascii="Times New Roman" w:hAnsi="Times New Roman" w:cs="Times New Roman"/>
                <w:color w:val="auto"/>
                <w:spacing w:val="-2"/>
                <w:sz w:val="26"/>
                <w:szCs w:val="26"/>
                <w:lang w:val="sv-SE" w:eastAsia="en-US"/>
              </w:rPr>
              <w:t xml:space="preserve"> </w:t>
            </w:r>
            <w:r w:rsidR="009D099E" w:rsidRPr="000342C4">
              <w:rPr>
                <w:rFonts w:ascii="Times New Roman" w:hAnsi="Times New Roman" w:cs="Times New Roman"/>
                <w:color w:val="auto"/>
                <w:spacing w:val="-2"/>
                <w:sz w:val="26"/>
                <w:szCs w:val="26"/>
                <w:lang w:val="sv-SE" w:eastAsia="en-US"/>
              </w:rPr>
              <w:t>b) Phối hợp với Sở Tài nguyên và Môi trường</w:t>
            </w:r>
            <w:r w:rsidR="009D099E" w:rsidRPr="000342C4">
              <w:rPr>
                <w:rFonts w:ascii="Times New Roman" w:hAnsi="Times New Roman" w:cs="Times New Roman"/>
                <w:color w:val="auto"/>
                <w:spacing w:val="-2"/>
                <w:sz w:val="26"/>
                <w:szCs w:val="26"/>
                <w:lang w:val="en-US" w:eastAsia="en-US"/>
              </w:rPr>
              <w:t xml:space="preserve"> thẩm định nội dung đo đạc và bản đồ </w:t>
            </w:r>
            <w:r w:rsidR="009D099E" w:rsidRPr="000342C4">
              <w:rPr>
                <w:rFonts w:ascii="Times New Roman" w:hAnsi="Times New Roman" w:cs="Times New Roman"/>
                <w:color w:val="auto"/>
                <w:spacing w:val="-2"/>
                <w:sz w:val="26"/>
                <w:szCs w:val="26"/>
                <w:lang w:val="sv-SE" w:eastAsia="en-US"/>
              </w:rPr>
              <w:t xml:space="preserve">về </w:t>
            </w:r>
            <w:r w:rsidR="009D099E" w:rsidRPr="000342C4">
              <w:rPr>
                <w:rFonts w:ascii="Times New Roman" w:hAnsi="Times New Roman" w:cs="Times New Roman"/>
                <w:color w:val="auto"/>
                <w:spacing w:val="-2"/>
                <w:sz w:val="26"/>
                <w:szCs w:val="26"/>
                <w:lang w:eastAsia="en-US"/>
              </w:rPr>
              <w:t>địa giới hành chính</w:t>
            </w:r>
            <w:r w:rsidR="009D099E" w:rsidRPr="000342C4">
              <w:rPr>
                <w:rFonts w:ascii="Times New Roman" w:hAnsi="Times New Roman" w:cs="Times New Roman"/>
                <w:color w:val="auto"/>
                <w:spacing w:val="-2"/>
                <w:sz w:val="26"/>
                <w:szCs w:val="26"/>
                <w:lang w:val="en-US" w:eastAsia="en-US"/>
              </w:rPr>
              <w:t>, thành lập bản đồ hành chính cấp huyện, cấp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sv-SE" w:eastAsia="en-US"/>
              </w:rPr>
            </w:pPr>
            <w:r w:rsidRPr="000342C4">
              <w:rPr>
                <w:rFonts w:ascii="Times New Roman" w:hAnsi="Times New Roman" w:cs="Times New Roman"/>
                <w:b/>
                <w:color w:val="auto"/>
                <w:sz w:val="26"/>
                <w:szCs w:val="26"/>
                <w:lang w:val="sv-SE" w:eastAsia="en-US"/>
              </w:rPr>
              <w:t xml:space="preserve"> </w:t>
            </w:r>
            <w:r w:rsidR="009D099E" w:rsidRPr="000342C4">
              <w:rPr>
                <w:rFonts w:ascii="Times New Roman" w:hAnsi="Times New Roman" w:cs="Times New Roman"/>
                <w:b/>
                <w:color w:val="auto"/>
                <w:sz w:val="26"/>
                <w:szCs w:val="26"/>
                <w:lang w:val="sv-SE" w:eastAsia="en-US"/>
              </w:rPr>
              <w:t xml:space="preserve">6. Sở Kế hoạch và Đầu tư </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 xml:space="preserve">a) Tham mưu </w:t>
            </w:r>
            <w:r w:rsidR="009D099E" w:rsidRPr="000342C4">
              <w:rPr>
                <w:rFonts w:ascii="Times New Roman" w:hAnsi="Times New Roman" w:cs="Times New Roman"/>
                <w:color w:val="auto"/>
                <w:sz w:val="26"/>
                <w:szCs w:val="26"/>
                <w:lang w:val="es-DO" w:eastAsia="en-US"/>
              </w:rPr>
              <w:t xml:space="preserve">Ủy ban nhân dân tỉnh </w:t>
            </w:r>
            <w:r w:rsidR="009D099E" w:rsidRPr="000342C4">
              <w:rPr>
                <w:rFonts w:ascii="Times New Roman" w:hAnsi="Times New Roman" w:cs="Times New Roman"/>
                <w:color w:val="auto"/>
                <w:sz w:val="26"/>
                <w:szCs w:val="26"/>
                <w:lang w:eastAsia="en-US"/>
              </w:rPr>
              <w:t>kế hoạch đ</w:t>
            </w:r>
            <w:r w:rsidR="009D099E" w:rsidRPr="000342C4">
              <w:rPr>
                <w:rFonts w:ascii="Times New Roman" w:hAnsi="Times New Roman" w:cs="Times New Roman"/>
                <w:color w:val="auto"/>
                <w:sz w:val="26"/>
                <w:szCs w:val="26"/>
                <w:lang w:val="en-US" w:eastAsia="en-US"/>
              </w:rPr>
              <w:t>ầ</w:t>
            </w:r>
            <w:r w:rsidR="009D099E" w:rsidRPr="000342C4">
              <w:rPr>
                <w:rFonts w:ascii="Times New Roman" w:hAnsi="Times New Roman" w:cs="Times New Roman"/>
                <w:color w:val="auto"/>
                <w:sz w:val="26"/>
                <w:szCs w:val="26"/>
                <w:lang w:eastAsia="en-US"/>
              </w:rPr>
              <w:t xml:space="preserve">u tư </w:t>
            </w:r>
            <w:r w:rsidR="009D099E" w:rsidRPr="000342C4">
              <w:rPr>
                <w:rFonts w:ascii="Times New Roman" w:hAnsi="Times New Roman" w:cs="Times New Roman"/>
                <w:color w:val="auto"/>
                <w:sz w:val="26"/>
                <w:szCs w:val="26"/>
                <w:lang w:val="en-US" w:eastAsia="en-US"/>
              </w:rPr>
              <w:t xml:space="preserve">công trung hạn và hàng năm đối với Chiến lược phát triển hạ tầng không gian địa lý quốc gia, cơ sở </w:t>
            </w:r>
            <w:r w:rsidR="009D099E" w:rsidRPr="000342C4">
              <w:rPr>
                <w:rFonts w:ascii="Times New Roman" w:hAnsi="Times New Roman" w:cs="Times New Roman"/>
                <w:color w:val="auto"/>
                <w:sz w:val="26"/>
                <w:szCs w:val="26"/>
                <w:lang w:val="en-US" w:eastAsia="en-US"/>
              </w:rPr>
              <w:lastRenderedPageBreak/>
              <w:t xml:space="preserve">dữ liệu đo đạc và bản đồ thuộc trách nhiệm của </w:t>
            </w:r>
            <w:r w:rsidR="009D099E" w:rsidRPr="000342C4">
              <w:rPr>
                <w:rFonts w:ascii="Times New Roman" w:hAnsi="Times New Roman" w:cs="Times New Roman"/>
                <w:color w:val="auto"/>
                <w:sz w:val="26"/>
                <w:szCs w:val="26"/>
                <w:lang w:val="es-DO" w:eastAsia="en-US"/>
              </w:rPr>
              <w:t>Ủy ban nhân dân</w:t>
            </w:r>
            <w:r w:rsidR="009D099E" w:rsidRPr="000342C4">
              <w:rPr>
                <w:rFonts w:ascii="Times New Roman" w:hAnsi="Times New Roman" w:cs="Times New Roman"/>
                <w:color w:val="auto"/>
                <w:sz w:val="26"/>
                <w:szCs w:val="26"/>
                <w:lang w:val="en-US" w:eastAsia="en-US"/>
              </w:rPr>
              <w:t xml:space="preserve">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b)</w:t>
            </w:r>
            <w:r w:rsidR="009D099E" w:rsidRPr="000342C4">
              <w:rPr>
                <w:rFonts w:ascii="Times New Roman" w:hAnsi="Times New Roman" w:cs="Times New Roman"/>
                <w:color w:val="auto"/>
                <w:sz w:val="26"/>
                <w:szCs w:val="26"/>
                <w:lang w:val="sv-SE" w:eastAsia="en-US"/>
              </w:rPr>
              <w:t xml:space="preserve"> Phối hợp với Sở Thông tin và Truyền thông trong việc tích hợp </w:t>
            </w:r>
            <w:r w:rsidR="009D099E" w:rsidRPr="000342C4">
              <w:rPr>
                <w:rFonts w:ascii="Times New Roman" w:hAnsi="Times New Roman" w:cs="Times New Roman"/>
                <w:color w:val="auto"/>
                <w:sz w:val="26"/>
                <w:szCs w:val="26"/>
                <w:lang w:eastAsia="en-US"/>
              </w:rPr>
              <w:t xml:space="preserve">dữ liệu </w:t>
            </w:r>
            <w:r w:rsidR="009D099E" w:rsidRPr="000342C4">
              <w:rPr>
                <w:rFonts w:ascii="Times New Roman" w:hAnsi="Times New Roman" w:cs="Times New Roman"/>
                <w:color w:val="auto"/>
                <w:sz w:val="26"/>
                <w:szCs w:val="26"/>
                <w:lang w:val="sv-SE" w:eastAsia="en-US"/>
              </w:rPr>
              <w:t>bản đồ quy hoạch tỉnh, dữ liệu bản đồ quy hoạch đơn vị hành chính - kinh tế đặc biệt</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en-US" w:eastAsia="en-US"/>
              </w:rPr>
              <w:t>vào cơ sở dữ liệu dùng chung của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sv-SE" w:eastAsia="en-US"/>
              </w:rPr>
            </w:pPr>
            <w:r w:rsidRPr="000342C4">
              <w:rPr>
                <w:rFonts w:ascii="Times New Roman" w:hAnsi="Times New Roman" w:cs="Times New Roman"/>
                <w:b/>
                <w:color w:val="auto"/>
                <w:sz w:val="26"/>
                <w:szCs w:val="26"/>
                <w:lang w:val="sv-SE" w:eastAsia="en-US"/>
              </w:rPr>
              <w:t xml:space="preserve"> </w:t>
            </w:r>
            <w:r w:rsidR="009D099E" w:rsidRPr="000342C4">
              <w:rPr>
                <w:rFonts w:ascii="Times New Roman" w:hAnsi="Times New Roman" w:cs="Times New Roman"/>
                <w:b/>
                <w:color w:val="auto"/>
                <w:sz w:val="26"/>
                <w:szCs w:val="26"/>
                <w:lang w:val="sv-SE" w:eastAsia="en-US"/>
              </w:rPr>
              <w:t>7. Sở Tài chính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 xml:space="preserve">a) Tham mưu </w:t>
            </w:r>
            <w:r w:rsidR="009D099E" w:rsidRPr="000342C4">
              <w:rPr>
                <w:rFonts w:ascii="Times New Roman" w:hAnsi="Times New Roman" w:cs="Times New Roman"/>
                <w:color w:val="auto"/>
                <w:sz w:val="26"/>
                <w:szCs w:val="26"/>
                <w:lang w:val="es-DO" w:eastAsia="en-US"/>
              </w:rPr>
              <w:t xml:space="preserve">Ủy ban nhân dân tỉnh </w:t>
            </w:r>
            <w:r w:rsidR="009D099E" w:rsidRPr="000342C4">
              <w:rPr>
                <w:rFonts w:ascii="Times New Roman" w:hAnsi="Times New Roman" w:cs="Times New Roman"/>
                <w:color w:val="auto"/>
                <w:sz w:val="26"/>
                <w:szCs w:val="26"/>
                <w:lang w:val="sv-SE" w:eastAsia="en-US"/>
              </w:rPr>
              <w:t>ngân sách chi sự nghiệp thường xuyên đối với các hoạt động đo đạc và bản đồ trên địa bàn tỉnh;</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Cs/>
                <w:color w:val="auto"/>
                <w:sz w:val="26"/>
                <w:szCs w:val="26"/>
                <w:lang w:val="sv-SE" w:eastAsia="en-US"/>
              </w:rPr>
            </w:pPr>
            <w:r w:rsidRPr="000342C4">
              <w:rPr>
                <w:rFonts w:ascii="Times New Roman" w:hAnsi="Times New Roman" w:cs="Times New Roman"/>
                <w:bCs/>
                <w:color w:val="auto"/>
                <w:sz w:val="26"/>
                <w:szCs w:val="26"/>
                <w:lang w:val="sv-SE" w:eastAsia="en-US"/>
              </w:rPr>
              <w:t xml:space="preserve"> </w:t>
            </w:r>
            <w:r w:rsidR="009D099E" w:rsidRPr="000342C4">
              <w:rPr>
                <w:rFonts w:ascii="Times New Roman" w:hAnsi="Times New Roman" w:cs="Times New Roman"/>
                <w:bCs/>
                <w:color w:val="auto"/>
                <w:sz w:val="26"/>
                <w:szCs w:val="26"/>
                <w:lang w:val="sv-SE" w:eastAsia="en-US"/>
              </w:rPr>
              <w:t xml:space="preserve">b) Thẩm định dự toán chi tiết các nội dung hoạt động đo đạc và bản đồ </w:t>
            </w:r>
            <w:r w:rsidR="009D099E" w:rsidRPr="000342C4">
              <w:rPr>
                <w:rFonts w:ascii="Times New Roman" w:hAnsi="Times New Roman" w:cs="Times New Roman"/>
                <w:color w:val="auto"/>
                <w:sz w:val="26"/>
                <w:szCs w:val="26"/>
                <w:lang w:val="en-US" w:eastAsia="en-US"/>
              </w:rPr>
              <w:t xml:space="preserve">sử dụng ngân sách Nhà nước </w:t>
            </w:r>
            <w:r w:rsidR="009D099E" w:rsidRPr="000342C4">
              <w:rPr>
                <w:rFonts w:ascii="Times New Roman" w:hAnsi="Times New Roman" w:cs="Times New Roman"/>
                <w:bCs/>
                <w:color w:val="auto"/>
                <w:sz w:val="26"/>
                <w:szCs w:val="26"/>
                <w:lang w:val="sv-SE" w:eastAsia="en-US"/>
              </w:rPr>
              <w:t>thuộc quy định này.</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en-US" w:eastAsia="en-US"/>
              </w:rPr>
            </w:pPr>
            <w:r w:rsidRPr="000342C4">
              <w:rPr>
                <w:rFonts w:ascii="Times New Roman" w:hAnsi="Times New Roman" w:cs="Times New Roman"/>
                <w:b/>
                <w:color w:val="auto"/>
                <w:sz w:val="26"/>
                <w:szCs w:val="26"/>
                <w:lang w:val="en-US" w:eastAsia="en-US"/>
              </w:rPr>
              <w:t xml:space="preserve"> </w:t>
            </w:r>
            <w:r w:rsidR="009D099E" w:rsidRPr="000342C4">
              <w:rPr>
                <w:rFonts w:ascii="Times New Roman" w:hAnsi="Times New Roman" w:cs="Times New Roman"/>
                <w:b/>
                <w:color w:val="auto"/>
                <w:sz w:val="26"/>
                <w:szCs w:val="26"/>
                <w:lang w:val="en-US" w:eastAsia="en-US"/>
              </w:rPr>
              <w:t xml:space="preserve">8. </w:t>
            </w:r>
            <w:r w:rsidR="009D099E" w:rsidRPr="000342C4">
              <w:rPr>
                <w:rFonts w:ascii="Times New Roman" w:hAnsi="Times New Roman" w:cs="Times New Roman"/>
                <w:b/>
                <w:color w:val="auto"/>
                <w:sz w:val="26"/>
                <w:szCs w:val="26"/>
                <w:lang w:val="es-DO" w:eastAsia="en-US"/>
              </w:rPr>
              <w:t>Ủy ban nhân dân</w:t>
            </w:r>
            <w:r w:rsidR="009D099E" w:rsidRPr="000342C4">
              <w:rPr>
                <w:rFonts w:ascii="Times New Roman" w:hAnsi="Times New Roman" w:cs="Times New Roman"/>
                <w:b/>
                <w:color w:val="auto"/>
                <w:sz w:val="26"/>
                <w:szCs w:val="26"/>
                <w:lang w:val="en-US" w:eastAsia="en-US"/>
              </w:rPr>
              <w:t xml:space="preserve"> các huyện, thị xã, thành phố Huế </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Chỉ đạo Phòng Tài nguyên và Môi trường chủ trì tham mưu thực hiện các nhiệm vụ sau:</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snapToGrid w:val="0"/>
                <w:color w:val="auto"/>
                <w:sz w:val="26"/>
                <w:szCs w:val="26"/>
                <w:lang w:val="sv-SE" w:eastAsia="en-US"/>
              </w:rPr>
              <w:t xml:space="preserve"> </w:t>
            </w:r>
            <w:r w:rsidR="009D099E" w:rsidRPr="000342C4">
              <w:rPr>
                <w:rFonts w:ascii="Times New Roman" w:hAnsi="Times New Roman" w:cs="Times New Roman"/>
                <w:snapToGrid w:val="0"/>
                <w:color w:val="auto"/>
                <w:sz w:val="26"/>
                <w:szCs w:val="26"/>
                <w:lang w:val="sv-SE" w:eastAsia="en-US"/>
              </w:rPr>
              <w:t xml:space="preserve">a) Tuyên truyền, </w:t>
            </w:r>
            <w:r w:rsidR="009D099E" w:rsidRPr="000342C4">
              <w:rPr>
                <w:rFonts w:ascii="Times New Roman" w:hAnsi="Times New Roman" w:cs="Times New Roman"/>
                <w:color w:val="auto"/>
                <w:sz w:val="26"/>
                <w:szCs w:val="26"/>
                <w:lang w:val="sv-SE" w:eastAsia="en-US"/>
              </w:rPr>
              <w:t>phổ biến</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sv-SE" w:eastAsia="en-US"/>
              </w:rPr>
              <w:t>giáo dục pháp luật, theo dõi tình hình thi hành pháp luật về đo đạc và bản đồ trên địa bàn;</w:t>
            </w:r>
          </w:p>
          <w:p w:rsidR="009D099E" w:rsidRPr="000342C4" w:rsidRDefault="00EB225A" w:rsidP="00EB225A">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b) Theo dõi, giám sát các hoạt động đo đạc và bản đồ trên địa bàn quản lý;</w:t>
            </w: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sv-SE" w:eastAsia="en-US"/>
              </w:rPr>
              <w:t>quyết khiếu nại, tố cáo về đo đạc và bản đồ theo thẩm quyền;</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d) Tham gia quản lý, bảo vệ công trình hạ tầng đo đạc trên địa bàn; báo cáo tình trạng mốc đo đạc về Sở Tài nguyên và Môi trường trước ngày 15 tháng 12 hàng năm;</w:t>
            </w:r>
          </w:p>
          <w:p w:rsidR="009D099E" w:rsidRPr="000342C4" w:rsidRDefault="00EB225A" w:rsidP="00771B63">
            <w:pPr>
              <w:widowControl/>
              <w:tabs>
                <w:tab w:val="left" w:pos="765"/>
              </w:tabs>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lastRenderedPageBreak/>
              <w:t xml:space="preserve"> </w:t>
            </w:r>
            <w:r w:rsidR="009D099E" w:rsidRPr="000342C4">
              <w:rPr>
                <w:rFonts w:ascii="Times New Roman" w:hAnsi="Times New Roman" w:cs="Times New Roman"/>
                <w:color w:val="auto"/>
                <w:sz w:val="26"/>
                <w:szCs w:val="26"/>
                <w:lang w:val="en-US" w:eastAsia="en-US"/>
              </w:rPr>
              <w:t xml:space="preserve">e) Phối hợp với chủ đầu tư, đơn vị thi công trong việc xây dựng kế hoạch, triển khai thực hiện các hoạt động đo đạc và bản đồ; </w:t>
            </w:r>
          </w:p>
          <w:p w:rsidR="009D099E" w:rsidRPr="000342C4" w:rsidRDefault="00EB225A" w:rsidP="00771B63">
            <w:pPr>
              <w:widowControl/>
              <w:tabs>
                <w:tab w:val="left" w:pos="765"/>
              </w:tabs>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f) Thực hiện lưu trữ hồ sơ theo quy định để phục vụ công tác cập nhật, chỉnh lý một cách kịp thời.</w:t>
            </w:r>
          </w:p>
          <w:p w:rsidR="009D099E" w:rsidRPr="000342C4" w:rsidRDefault="00EB225A" w:rsidP="00771B63">
            <w:pPr>
              <w:widowControl/>
              <w:spacing w:before="120" w:after="120" w:line="240" w:lineRule="atLeast"/>
              <w:ind w:left="96" w:right="57" w:hanging="39"/>
              <w:jc w:val="both"/>
              <w:rPr>
                <w:rFonts w:ascii="Times New Roman" w:hAnsi="Times New Roman" w:cs="Times New Roman"/>
                <w:b/>
                <w:color w:val="auto"/>
                <w:sz w:val="26"/>
                <w:szCs w:val="26"/>
                <w:lang w:val="sv-SE" w:eastAsia="en-US"/>
              </w:rPr>
            </w:pPr>
            <w:r w:rsidRPr="000342C4">
              <w:rPr>
                <w:rFonts w:ascii="Times New Roman" w:hAnsi="Times New Roman" w:cs="Times New Roman"/>
                <w:b/>
                <w:snapToGrid w:val="0"/>
                <w:color w:val="auto"/>
                <w:sz w:val="26"/>
                <w:szCs w:val="26"/>
                <w:lang w:val="sv-SE" w:eastAsia="en-US"/>
              </w:rPr>
              <w:t xml:space="preserve"> </w:t>
            </w:r>
            <w:r w:rsidR="009D099E" w:rsidRPr="000342C4">
              <w:rPr>
                <w:rFonts w:ascii="Times New Roman" w:hAnsi="Times New Roman" w:cs="Times New Roman"/>
                <w:b/>
                <w:snapToGrid w:val="0"/>
                <w:color w:val="auto"/>
                <w:sz w:val="26"/>
                <w:szCs w:val="26"/>
                <w:lang w:val="sv-SE" w:eastAsia="en-US"/>
              </w:rPr>
              <w:t xml:space="preserve">9. </w:t>
            </w:r>
            <w:r w:rsidR="009D099E" w:rsidRPr="000342C4">
              <w:rPr>
                <w:rFonts w:ascii="Times New Roman" w:hAnsi="Times New Roman" w:cs="Times New Roman"/>
                <w:b/>
                <w:color w:val="auto"/>
                <w:sz w:val="26"/>
                <w:szCs w:val="26"/>
                <w:lang w:eastAsia="en-US"/>
              </w:rPr>
              <w:t xml:space="preserve">Ủy ban nhân dân </w:t>
            </w:r>
            <w:r w:rsidR="009D099E" w:rsidRPr="000342C4">
              <w:rPr>
                <w:rFonts w:ascii="Times New Roman" w:hAnsi="Times New Roman" w:cs="Times New Roman"/>
                <w:b/>
                <w:color w:val="auto"/>
                <w:sz w:val="26"/>
                <w:szCs w:val="26"/>
                <w:lang w:val="sv-SE" w:eastAsia="en-US"/>
              </w:rPr>
              <w:t>các xã, phường, thị trấn</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snapToGrid w:val="0"/>
                <w:color w:val="auto"/>
                <w:sz w:val="26"/>
                <w:szCs w:val="26"/>
                <w:lang w:val="sv-SE" w:eastAsia="en-US"/>
              </w:rPr>
              <w:t xml:space="preserve"> </w:t>
            </w:r>
            <w:r w:rsidR="009D099E" w:rsidRPr="000342C4">
              <w:rPr>
                <w:rFonts w:ascii="Times New Roman" w:hAnsi="Times New Roman" w:cs="Times New Roman"/>
                <w:snapToGrid w:val="0"/>
                <w:color w:val="auto"/>
                <w:sz w:val="26"/>
                <w:szCs w:val="26"/>
                <w:lang w:val="sv-SE" w:eastAsia="en-US"/>
              </w:rPr>
              <w:t xml:space="preserve">a) Tuyên truyền, </w:t>
            </w:r>
            <w:r w:rsidR="009D099E" w:rsidRPr="000342C4">
              <w:rPr>
                <w:rFonts w:ascii="Times New Roman" w:hAnsi="Times New Roman" w:cs="Times New Roman"/>
                <w:color w:val="auto"/>
                <w:sz w:val="26"/>
                <w:szCs w:val="26"/>
                <w:lang w:val="sv-SE" w:eastAsia="en-US"/>
              </w:rPr>
              <w:t>phổ biến</w:t>
            </w:r>
            <w:r w:rsidR="009D099E" w:rsidRPr="000342C4">
              <w:rPr>
                <w:rFonts w:ascii="Times New Roman" w:hAnsi="Times New Roman" w:cs="Times New Roman"/>
                <w:color w:val="auto"/>
                <w:sz w:val="26"/>
                <w:szCs w:val="26"/>
                <w:lang w:eastAsia="en-US"/>
              </w:rPr>
              <w:t xml:space="preserve">, </w:t>
            </w:r>
            <w:r w:rsidR="009D099E" w:rsidRPr="000342C4">
              <w:rPr>
                <w:rFonts w:ascii="Times New Roman" w:hAnsi="Times New Roman" w:cs="Times New Roman"/>
                <w:color w:val="auto"/>
                <w:sz w:val="26"/>
                <w:szCs w:val="26"/>
                <w:lang w:val="sv-SE" w:eastAsia="en-US"/>
              </w:rPr>
              <w:t>giáo dục pháp luật, theo dõi tình hình thi hành pháp luật về đo đạc và bản đồ trên địa bàn;</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b) Thanh tra, kiểm tra, xử lý vi phạm pháp luật, giải quyết khiếu nại, tố cáo về đo đạc và bản đồ theo thẩm quyền;</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 xml:space="preserve"> </w:t>
            </w:r>
            <w:r w:rsidR="009D099E" w:rsidRPr="000342C4">
              <w:rPr>
                <w:rFonts w:ascii="Times New Roman" w:hAnsi="Times New Roman" w:cs="Times New Roman"/>
                <w:color w:val="auto"/>
                <w:sz w:val="26"/>
                <w:szCs w:val="26"/>
                <w:lang w:val="sv-SE" w:eastAsia="en-US"/>
              </w:rPr>
              <w:t xml:space="preserve">c) Phối hợp </w:t>
            </w:r>
            <w:r w:rsidR="009D099E" w:rsidRPr="000342C4">
              <w:rPr>
                <w:rFonts w:ascii="Times New Roman" w:hAnsi="Times New Roman" w:cs="Times New Roman"/>
                <w:color w:val="auto"/>
                <w:sz w:val="26"/>
                <w:szCs w:val="26"/>
                <w:lang w:val="en-US" w:eastAsia="en-US"/>
              </w:rPr>
              <w:t xml:space="preserve">bảo vệ công trình hạ tầng đo đạc </w:t>
            </w:r>
            <w:r w:rsidR="009D099E" w:rsidRPr="000342C4">
              <w:rPr>
                <w:rFonts w:ascii="Times New Roman" w:hAnsi="Times New Roman" w:cs="Times New Roman"/>
                <w:snapToGrid w:val="0"/>
                <w:color w:val="auto"/>
                <w:sz w:val="26"/>
                <w:szCs w:val="26"/>
                <w:lang w:val="sv-SE" w:eastAsia="en-US"/>
              </w:rPr>
              <w:t>hiện có trên địa bàn</w:t>
            </w:r>
            <w:r w:rsidR="009D099E" w:rsidRPr="000342C4">
              <w:rPr>
                <w:rFonts w:ascii="Times New Roman" w:hAnsi="Times New Roman" w:cs="Times New Roman"/>
                <w:color w:val="auto"/>
                <w:sz w:val="26"/>
                <w:szCs w:val="26"/>
                <w:lang w:val="sv-SE" w:eastAsia="en-US"/>
              </w:rPr>
              <w:t>;</w:t>
            </w:r>
          </w:p>
          <w:p w:rsidR="009D099E" w:rsidRPr="000342C4" w:rsidRDefault="00EB225A" w:rsidP="00771B63">
            <w:pPr>
              <w:widowControl/>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d) Theo dõi, giám sát các hoạt động đo đạc và bản đồ trên địa bàn quản lý;</w:t>
            </w:r>
          </w:p>
          <w:p w:rsidR="009D099E" w:rsidRPr="000342C4" w:rsidRDefault="00EB225A" w:rsidP="00771B63">
            <w:pPr>
              <w:widowControl/>
              <w:tabs>
                <w:tab w:val="left" w:pos="765"/>
              </w:tabs>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đ) Phối hợp với chủ đầu tư, đơn vị thi công trong việc triển khai thực hiện các hoạt động đo đạc và bản đồ;</w:t>
            </w:r>
          </w:p>
          <w:p w:rsidR="00A843B3" w:rsidRPr="000342C4" w:rsidRDefault="00EB225A" w:rsidP="00771B63">
            <w:pPr>
              <w:widowControl/>
              <w:tabs>
                <w:tab w:val="left" w:pos="765"/>
              </w:tabs>
              <w:spacing w:before="120" w:after="120" w:line="240" w:lineRule="atLeast"/>
              <w:ind w:left="96" w:right="57" w:hanging="39"/>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w:t>
            </w:r>
            <w:r w:rsidR="009D099E" w:rsidRPr="000342C4">
              <w:rPr>
                <w:rFonts w:ascii="Times New Roman" w:hAnsi="Times New Roman" w:cs="Times New Roman"/>
                <w:color w:val="auto"/>
                <w:sz w:val="26"/>
                <w:szCs w:val="26"/>
                <w:lang w:val="en-US" w:eastAsia="en-US"/>
              </w:rPr>
              <w:t>e) Thực hiện lưu trữ hồ sơ theo quy định để phục vụ công tác cập nhật, chỉnh lý một cách kịp thời.</w:t>
            </w:r>
          </w:p>
        </w:tc>
        <w:tc>
          <w:tcPr>
            <w:tcW w:w="1790" w:type="pct"/>
            <w:shd w:val="clear" w:color="auto" w:fill="FFFFFF"/>
            <w:vAlign w:val="center"/>
          </w:tcPr>
          <w:p w:rsidR="007C3FE5" w:rsidRPr="000342C4" w:rsidRDefault="009D7B40" w:rsidP="007C3FE5">
            <w:pPr>
              <w:spacing w:before="120" w:after="120" w:line="240" w:lineRule="atLeast"/>
              <w:ind w:left="57" w:right="57"/>
              <w:jc w:val="both"/>
              <w:rPr>
                <w:rFonts w:ascii="Times New Roman" w:hAnsi="Times New Roman" w:cs="Times New Roman"/>
                <w:b/>
                <w:color w:val="auto"/>
                <w:sz w:val="26"/>
                <w:szCs w:val="26"/>
              </w:rPr>
            </w:pPr>
            <w:r w:rsidRPr="000342C4">
              <w:rPr>
                <w:rFonts w:ascii="Times New Roman" w:hAnsi="Times New Roman" w:cs="Times New Roman"/>
                <w:b/>
                <w:bCs/>
                <w:color w:val="auto"/>
                <w:sz w:val="26"/>
                <w:szCs w:val="26"/>
              </w:rPr>
              <w:lastRenderedPageBreak/>
              <w:t>Điều</w:t>
            </w:r>
            <w:r w:rsidR="007C3FE5" w:rsidRPr="000342C4">
              <w:rPr>
                <w:rFonts w:ascii="Times New Roman" w:hAnsi="Times New Roman" w:cs="Times New Roman"/>
                <w:b/>
                <w:bCs/>
                <w:color w:val="auto"/>
                <w:sz w:val="26"/>
                <w:szCs w:val="26"/>
                <w:lang w:val="en-US"/>
              </w:rPr>
              <w:t xml:space="preserve"> </w:t>
            </w:r>
            <w:r w:rsidRPr="000342C4">
              <w:rPr>
                <w:rFonts w:ascii="Times New Roman" w:hAnsi="Times New Roman" w:cs="Times New Roman"/>
                <w:b/>
                <w:bCs/>
                <w:color w:val="auto"/>
                <w:sz w:val="26"/>
                <w:szCs w:val="26"/>
              </w:rPr>
              <w:t>1. Sửa đổi, bổ sung một số điều của Quy định ban hành kèm theo</w:t>
            </w:r>
            <w:r w:rsidRPr="000342C4">
              <w:rPr>
                <w:rFonts w:ascii="Times New Roman" w:hAnsi="Times New Roman" w:cs="Times New Roman"/>
                <w:b/>
                <w:color w:val="auto"/>
                <w:sz w:val="26"/>
                <w:szCs w:val="26"/>
              </w:rPr>
              <w:t xml:space="preserve"> Quyết định số 58/2020/QĐ-UBND ngày 21 tháng 11 năm 2020 của Ủy ban nhân dân tỉnh Thừa Thiên Huế ban hành Quy định Quản lý nhà nước đối với hoạt động đo đạc và bản đồ trên địa bàn tỉnh Thừa Thiên Huế</w:t>
            </w:r>
            <w:r w:rsidRPr="000342C4">
              <w:rPr>
                <w:rFonts w:ascii="Times New Roman" w:hAnsi="Times New Roman" w:cs="Times New Roman"/>
                <w:color w:val="auto"/>
                <w:sz w:val="26"/>
                <w:szCs w:val="26"/>
              </w:rPr>
              <w:t xml:space="preserve"> </w:t>
            </w:r>
            <w:r w:rsidRPr="000342C4">
              <w:rPr>
                <w:rFonts w:ascii="Times New Roman" w:hAnsi="Times New Roman" w:cs="Times New Roman"/>
                <w:b/>
                <w:color w:val="auto"/>
                <w:sz w:val="26"/>
                <w:szCs w:val="26"/>
              </w:rPr>
              <w:t>(nay là thành phố Huế)</w:t>
            </w:r>
          </w:p>
          <w:p w:rsidR="009D7B40" w:rsidRPr="000342C4" w:rsidRDefault="009D7B40" w:rsidP="007C3FE5">
            <w:pPr>
              <w:spacing w:before="120" w:after="120" w:line="240" w:lineRule="atLeast"/>
              <w:ind w:left="57" w:right="57"/>
              <w:jc w:val="both"/>
              <w:rPr>
                <w:rFonts w:ascii="Times New Roman" w:hAnsi="Times New Roman" w:cs="Times New Roman"/>
                <w:color w:val="auto"/>
                <w:sz w:val="26"/>
                <w:szCs w:val="26"/>
              </w:rPr>
            </w:pPr>
            <w:r w:rsidRPr="000342C4">
              <w:rPr>
                <w:rStyle w:val="fontstyle01"/>
                <w:rFonts w:ascii="Times New Roman" w:hAnsi="Times New Roman" w:cs="Times New Roman"/>
                <w:color w:val="auto"/>
                <w:sz w:val="26"/>
                <w:szCs w:val="26"/>
              </w:rPr>
              <w:t>Sửa đổi, bổ sung Điều 20 như sau:</w:t>
            </w:r>
          </w:p>
          <w:p w:rsidR="009D7B40" w:rsidRPr="000342C4" w:rsidRDefault="009D7B40" w:rsidP="00771B63">
            <w:pPr>
              <w:spacing w:before="120" w:after="120" w:line="240" w:lineRule="atLeast"/>
              <w:ind w:left="57" w:right="57"/>
              <w:jc w:val="both"/>
              <w:rPr>
                <w:rFonts w:ascii="Times New Roman" w:hAnsi="Times New Roman" w:cs="Times New Roman"/>
                <w:b/>
                <w:color w:val="auto"/>
                <w:sz w:val="26"/>
                <w:szCs w:val="26"/>
              </w:rPr>
            </w:pPr>
            <w:r w:rsidRPr="000342C4">
              <w:rPr>
                <w:rStyle w:val="fontstyle01"/>
                <w:rFonts w:ascii="Times New Roman" w:hAnsi="Times New Roman" w:cs="Times New Roman"/>
                <w:color w:val="auto"/>
                <w:sz w:val="26"/>
                <w:szCs w:val="26"/>
              </w:rPr>
              <w:t>“</w:t>
            </w:r>
            <w:r w:rsidRPr="000342C4">
              <w:rPr>
                <w:rStyle w:val="fontstyle21"/>
                <w:rFonts w:ascii="Times New Roman" w:hAnsi="Times New Roman" w:cs="Times New Roman"/>
                <w:color w:val="auto"/>
                <w:sz w:val="26"/>
                <w:szCs w:val="26"/>
              </w:rPr>
              <w:t>Điều 20. Trách nhiệm của các Sở, đơn vị thuộc Ủy ban nhân dân</w:t>
            </w:r>
            <w:r w:rsidR="009D099E" w:rsidRPr="000342C4">
              <w:rPr>
                <w:rFonts w:ascii="Times New Roman" w:hAnsi="Times New Roman" w:cs="Times New Roman"/>
                <w:b/>
                <w:bCs/>
                <w:color w:val="auto"/>
                <w:sz w:val="26"/>
                <w:szCs w:val="26"/>
                <w:lang w:val="en-US"/>
              </w:rPr>
              <w:t xml:space="preserve"> </w:t>
            </w:r>
            <w:r w:rsidRPr="000342C4">
              <w:rPr>
                <w:rStyle w:val="fontstyle21"/>
                <w:rFonts w:ascii="Times New Roman" w:hAnsi="Times New Roman" w:cs="Times New Roman"/>
                <w:color w:val="auto"/>
                <w:sz w:val="26"/>
                <w:szCs w:val="26"/>
              </w:rPr>
              <w:t>thành phố</w:t>
            </w:r>
          </w:p>
          <w:p w:rsidR="009D7B40" w:rsidRPr="000342C4" w:rsidRDefault="009D7B40" w:rsidP="00771B63">
            <w:pPr>
              <w:pStyle w:val="Heading9"/>
              <w:spacing w:before="120" w:after="120" w:line="240" w:lineRule="atLeast"/>
              <w:ind w:left="57" w:right="57"/>
              <w:rPr>
                <w:rFonts w:ascii="Times New Roman" w:hAnsi="Times New Roman" w:cs="Times New Roman"/>
                <w:b/>
                <w:i w:val="0"/>
                <w:color w:val="auto"/>
                <w:sz w:val="26"/>
                <w:szCs w:val="26"/>
              </w:rPr>
            </w:pPr>
            <w:r w:rsidRPr="000342C4">
              <w:rPr>
                <w:rFonts w:ascii="Times New Roman" w:hAnsi="Times New Roman" w:cs="Times New Roman"/>
                <w:b/>
                <w:i w:val="0"/>
                <w:color w:val="auto"/>
                <w:sz w:val="26"/>
                <w:szCs w:val="26"/>
              </w:rPr>
              <w:t xml:space="preserve">1. Sở Nông nghiệp và Môi trường </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color w:val="auto"/>
                <w:sz w:val="26"/>
                <w:szCs w:val="26"/>
              </w:rPr>
              <w:t xml:space="preserve">a) Thực hiện tham mưu quản lý nhà nước về </w:t>
            </w:r>
            <w:r w:rsidRPr="000342C4">
              <w:rPr>
                <w:rFonts w:ascii="Times New Roman" w:hAnsi="Times New Roman" w:cs="Times New Roman"/>
                <w:color w:val="auto"/>
                <w:sz w:val="26"/>
                <w:szCs w:val="26"/>
                <w:lang w:val="sv-SE"/>
              </w:rPr>
              <w:t>hoạt động đo đạc và bản đồ trên địa bàn thành phố</w:t>
            </w:r>
            <w:r w:rsidRPr="000342C4">
              <w:rPr>
                <w:rFonts w:ascii="Times New Roman" w:hAnsi="Times New Roman" w:cs="Times New Roman"/>
                <w:color w:val="auto"/>
                <w:sz w:val="26"/>
                <w:szCs w:val="26"/>
              </w:rPr>
              <w:t xml:space="preserve">; tham mưu, ban hành văn bản theo thẩm quyền; tổ chức </w:t>
            </w:r>
            <w:r w:rsidRPr="000342C4">
              <w:rPr>
                <w:rFonts w:ascii="Times New Roman" w:hAnsi="Times New Roman" w:cs="Times New Roman"/>
                <w:color w:val="auto"/>
                <w:sz w:val="26"/>
                <w:szCs w:val="26"/>
                <w:lang w:val="sv-SE"/>
              </w:rPr>
              <w:t xml:space="preserve">triển khai </w:t>
            </w:r>
            <w:r w:rsidRPr="000342C4">
              <w:rPr>
                <w:rFonts w:ascii="Times New Roman" w:hAnsi="Times New Roman" w:cs="Times New Roman"/>
                <w:color w:val="auto"/>
                <w:sz w:val="26"/>
                <w:szCs w:val="26"/>
              </w:rPr>
              <w:t xml:space="preserve">thực hiện các </w:t>
            </w:r>
            <w:r w:rsidRPr="000342C4">
              <w:rPr>
                <w:rFonts w:ascii="Times New Roman" w:hAnsi="Times New Roman" w:cs="Times New Roman"/>
                <w:color w:val="auto"/>
                <w:sz w:val="26"/>
                <w:szCs w:val="26"/>
                <w:lang w:val="sv-SE"/>
              </w:rPr>
              <w:t xml:space="preserve">nhiệm vụ về đo đạc và bản </w:t>
            </w:r>
            <w:r w:rsidRPr="000342C4">
              <w:rPr>
                <w:rFonts w:ascii="Times New Roman" w:hAnsi="Times New Roman" w:cs="Times New Roman"/>
                <w:color w:val="auto"/>
                <w:sz w:val="26"/>
                <w:szCs w:val="26"/>
                <w:lang w:val="sv-SE"/>
              </w:rPr>
              <w:lastRenderedPageBreak/>
              <w:t xml:space="preserve">đồ theo quy định của Luật </w:t>
            </w:r>
            <w:r w:rsidRPr="000342C4">
              <w:rPr>
                <w:rFonts w:ascii="Times New Roman" w:hAnsi="Times New Roman" w:cs="Times New Roman"/>
                <w:snapToGrid w:val="0"/>
                <w:color w:val="auto"/>
                <w:sz w:val="26"/>
                <w:szCs w:val="26"/>
                <w:lang w:val="sv-SE"/>
              </w:rPr>
              <w:t>Đo đạc và bản đồ năm 2018</w:t>
            </w:r>
            <w:r w:rsidRPr="000342C4">
              <w:rPr>
                <w:rFonts w:ascii="Times New Roman" w:hAnsi="Times New Roman" w:cs="Times New Roman"/>
                <w:color w:val="auto"/>
                <w:sz w:val="26"/>
                <w:szCs w:val="26"/>
                <w:lang w:val="sv-SE"/>
              </w:rPr>
              <w:t xml:space="preserve"> và quy định khác của pháp luật có liên quan</w:t>
            </w:r>
            <w:r w:rsidRPr="000342C4">
              <w:rPr>
                <w:rFonts w:ascii="Times New Roman" w:hAnsi="Times New Roman" w:cs="Times New Roman"/>
                <w:color w:val="auto"/>
                <w:sz w:val="26"/>
                <w:szCs w:val="26"/>
              </w:rPr>
              <w:t xml:space="preserve">; </w:t>
            </w:r>
            <w:r w:rsidRPr="000342C4">
              <w:rPr>
                <w:rFonts w:ascii="Times New Roman" w:hAnsi="Times New Roman" w:cs="Times New Roman"/>
                <w:color w:val="auto"/>
                <w:sz w:val="26"/>
                <w:szCs w:val="26"/>
                <w:lang w:val="sv-SE"/>
              </w:rPr>
              <w:t xml:space="preserve">tuyên truyền, phổ biến, giáo dục pháp luật và tổ </w:t>
            </w:r>
            <w:r w:rsidRPr="000342C4">
              <w:rPr>
                <w:rFonts w:ascii="Times New Roman" w:hAnsi="Times New Roman" w:cs="Times New Roman"/>
                <w:color w:val="auto"/>
                <w:sz w:val="26"/>
                <w:szCs w:val="26"/>
              </w:rPr>
              <w:t xml:space="preserve">chức hướng dẫn, kiểm tra, </w:t>
            </w:r>
            <w:r w:rsidRPr="000342C4">
              <w:rPr>
                <w:rFonts w:ascii="Times New Roman" w:hAnsi="Times New Roman" w:cs="Times New Roman"/>
                <w:color w:val="auto"/>
                <w:sz w:val="26"/>
                <w:szCs w:val="26"/>
                <w:lang w:val="sv-SE"/>
              </w:rPr>
              <w:t>theo dõi tình hình thi hành pháp luật về đo đạc và bản đồ trên địa bàn thành phố;</w:t>
            </w:r>
          </w:p>
          <w:p w:rsidR="009D7B40" w:rsidRPr="000342C4" w:rsidRDefault="009D7B40" w:rsidP="00771B63">
            <w:pPr>
              <w:spacing w:before="120" w:after="120" w:line="240" w:lineRule="atLeast"/>
              <w:ind w:left="57" w:right="57"/>
              <w:jc w:val="both"/>
              <w:rPr>
                <w:rFonts w:ascii="Times New Roman" w:hAnsi="Times New Roman" w:cs="Times New Roman"/>
                <w:snapToGrid w:val="0"/>
                <w:color w:val="auto"/>
                <w:sz w:val="26"/>
                <w:szCs w:val="26"/>
                <w:lang w:val="sv-SE"/>
              </w:rPr>
            </w:pPr>
            <w:r w:rsidRPr="000342C4">
              <w:rPr>
                <w:rFonts w:ascii="Times New Roman" w:hAnsi="Times New Roman" w:cs="Times New Roman"/>
                <w:color w:val="auto"/>
                <w:sz w:val="26"/>
                <w:szCs w:val="26"/>
              </w:rPr>
              <w:t xml:space="preserve">b) Thẩm định hồ sơ đề nghị cấp Giấy phép hoạt động đo đạc và bản đồ đối với các tổ chức có nhu cầu trên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 xml:space="preserve">; tổ chức </w:t>
            </w:r>
            <w:r w:rsidRPr="000342C4">
              <w:rPr>
                <w:rFonts w:ascii="Times New Roman" w:hAnsi="Times New Roman" w:cs="Times New Roman"/>
                <w:snapToGrid w:val="0"/>
                <w:color w:val="auto"/>
                <w:sz w:val="26"/>
                <w:szCs w:val="26"/>
                <w:lang w:val="sv-SE"/>
              </w:rPr>
              <w:t xml:space="preserve">sát hạch, cấp, </w:t>
            </w:r>
            <w:r w:rsidRPr="000342C4">
              <w:rPr>
                <w:rFonts w:ascii="Times New Roman" w:hAnsi="Times New Roman" w:cs="Times New Roman"/>
                <w:color w:val="auto"/>
                <w:sz w:val="26"/>
                <w:szCs w:val="26"/>
                <w:lang w:val="sv-SE"/>
              </w:rPr>
              <w:t>gia hạn, cấp lại, cấp đổi, thu hồi</w:t>
            </w:r>
            <w:r w:rsidRPr="000342C4">
              <w:rPr>
                <w:rFonts w:ascii="Times New Roman" w:hAnsi="Times New Roman" w:cs="Times New Roman"/>
                <w:snapToGrid w:val="0"/>
                <w:color w:val="auto"/>
                <w:sz w:val="26"/>
                <w:szCs w:val="26"/>
                <w:lang w:val="sv-SE"/>
              </w:rPr>
              <w:t xml:space="preserve"> chứng chỉ hành nghề đo đạc và bản đồ hạng II;</w:t>
            </w:r>
          </w:p>
          <w:p w:rsidR="009D7B40" w:rsidRPr="000342C4" w:rsidRDefault="009D7B40" w:rsidP="00771B63">
            <w:pPr>
              <w:pStyle w:val="NormalWeb"/>
              <w:spacing w:before="120" w:beforeAutospacing="0" w:after="120" w:afterAutospacing="0" w:line="240" w:lineRule="atLeast"/>
              <w:ind w:left="57" w:right="57"/>
              <w:jc w:val="both"/>
              <w:rPr>
                <w:sz w:val="26"/>
                <w:szCs w:val="26"/>
              </w:rPr>
            </w:pPr>
            <w:r w:rsidRPr="000342C4">
              <w:rPr>
                <w:sz w:val="26"/>
                <w:szCs w:val="26"/>
              </w:rPr>
              <w:t xml:space="preserve">c) Tham mưu </w:t>
            </w:r>
            <w:r w:rsidRPr="000342C4">
              <w:rPr>
                <w:sz w:val="26"/>
                <w:szCs w:val="26"/>
                <w:lang w:val="sv-SE"/>
              </w:rPr>
              <w:t xml:space="preserve">Ủy ban nhân dân thành phố triển khai </w:t>
            </w:r>
            <w:r w:rsidRPr="000342C4">
              <w:rPr>
                <w:sz w:val="26"/>
                <w:szCs w:val="26"/>
                <w:lang w:val="sv-SE" w:eastAsia="vi-VN"/>
              </w:rPr>
              <w:t>k</w:t>
            </w:r>
            <w:r w:rsidRPr="000342C4">
              <w:rPr>
                <w:sz w:val="26"/>
                <w:szCs w:val="26"/>
                <w:lang w:val="sv-SE"/>
              </w:rPr>
              <w:t xml:space="preserve">ế hoạch tổng thể 05 năm, hàng năm về xây dựng, quản lý </w:t>
            </w:r>
            <w:r w:rsidRPr="000342C4">
              <w:rPr>
                <w:sz w:val="26"/>
                <w:szCs w:val="26"/>
                <w:lang w:val="vi-VN"/>
              </w:rPr>
              <w:t xml:space="preserve">hạ tầng dữ liệu không gian địa lý quốc gia </w:t>
            </w:r>
            <w:r w:rsidRPr="000342C4">
              <w:rPr>
                <w:sz w:val="26"/>
                <w:szCs w:val="26"/>
              </w:rPr>
              <w:t xml:space="preserve">và </w:t>
            </w:r>
            <w:r w:rsidRPr="000342C4">
              <w:rPr>
                <w:sz w:val="26"/>
                <w:szCs w:val="26"/>
                <w:lang w:val="sv-SE"/>
              </w:rPr>
              <w:t xml:space="preserve">cơ sở dữ liệu về đo đạc bản đồ </w:t>
            </w:r>
            <w:r w:rsidRPr="000342C4">
              <w:rPr>
                <w:sz w:val="26"/>
                <w:szCs w:val="26"/>
                <w:lang w:val="vi-VN"/>
              </w:rPr>
              <w:t>thuộc trách nhiệm tổ chức triển khai của thành phố</w:t>
            </w:r>
            <w:r w:rsidRPr="000342C4">
              <w:rPr>
                <w:sz w:val="26"/>
                <w:szCs w:val="26"/>
              </w:rPr>
              <w:t xml:space="preserve">; </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 xml:space="preserve">d) Chủ trì triển khai thực hiện xây dựng, câp nhật cơ sở dữ liệu nền địa lý quốc gia và thành lập, cập nhật bản đồ địa hình quốc gia tỷ lệ 1/2000, 1/5000 đối với phần đất liền, khu vực đảo, cửa sông, cảng biển thuộc địa bàn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 giao nộp và khai thác sử dụng theo quy định;</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color w:val="auto"/>
                <w:sz w:val="26"/>
                <w:szCs w:val="26"/>
              </w:rPr>
              <w:t xml:space="preserve">đ) Tham mưu </w:t>
            </w:r>
            <w:r w:rsidRPr="000342C4">
              <w:rPr>
                <w:rFonts w:ascii="Times New Roman" w:hAnsi="Times New Roman" w:cs="Times New Roman"/>
                <w:color w:val="auto"/>
                <w:sz w:val="26"/>
                <w:szCs w:val="26"/>
                <w:lang w:val="sv-SE"/>
              </w:rPr>
              <w:t xml:space="preserve">Ủy ban nhân dân thành phố </w:t>
            </w:r>
            <w:r w:rsidRPr="000342C4">
              <w:rPr>
                <w:rFonts w:ascii="Times New Roman" w:hAnsi="Times New Roman" w:cs="Times New Roman"/>
                <w:color w:val="auto"/>
                <w:sz w:val="26"/>
                <w:szCs w:val="26"/>
              </w:rPr>
              <w:t>tổ chức và thực hiện xây dựng, vận hành, bảo trì, công khai hệ thống</w:t>
            </w:r>
            <w:r w:rsidRPr="000342C4">
              <w:rPr>
                <w:rFonts w:ascii="Times New Roman" w:hAnsi="Times New Roman" w:cs="Times New Roman"/>
                <w:color w:val="auto"/>
                <w:sz w:val="26"/>
                <w:szCs w:val="26"/>
                <w:lang w:val="sv-SE"/>
              </w:rPr>
              <w:t xml:space="preserve"> công trình hạ tầng đo đạc trên địa bàn thành phố để các tổ chức, cá nhân khai thác sử dụng;</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es-DO"/>
              </w:rPr>
            </w:pPr>
            <w:r w:rsidRPr="000342C4">
              <w:rPr>
                <w:rFonts w:ascii="Times New Roman" w:hAnsi="Times New Roman" w:cs="Times New Roman"/>
                <w:color w:val="auto"/>
                <w:sz w:val="26"/>
                <w:szCs w:val="26"/>
                <w:lang w:val="es-DO"/>
              </w:rPr>
              <w:t xml:space="preserve">e) Tham mưu Ủy ban nhân dân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lang w:val="es-DO"/>
              </w:rPr>
              <w:t xml:space="preserve"> tổ chức thực hiện chức năng quản lý nhà nước nội dung đo </w:t>
            </w:r>
            <w:r w:rsidRPr="000342C4">
              <w:rPr>
                <w:rFonts w:ascii="Times New Roman" w:hAnsi="Times New Roman" w:cs="Times New Roman"/>
                <w:color w:val="auto"/>
                <w:sz w:val="26"/>
                <w:szCs w:val="26"/>
                <w:lang w:val="es-DO"/>
              </w:rPr>
              <w:lastRenderedPageBreak/>
              <w:t xml:space="preserve">đạc, thành lập bản đồ cứu hộ, cứu nạn trên địa bàn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lang w:val="es-DO"/>
              </w:rPr>
              <w:t>;</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lang w:val="es-DO"/>
              </w:rPr>
              <w:t>g</w:t>
            </w:r>
            <w:r w:rsidRPr="000342C4">
              <w:rPr>
                <w:rFonts w:ascii="Times New Roman" w:hAnsi="Times New Roman" w:cs="Times New Roman"/>
                <w:color w:val="auto"/>
                <w:spacing w:val="-4"/>
                <w:sz w:val="26"/>
                <w:szCs w:val="26"/>
                <w:lang w:val="es-DO"/>
              </w:rPr>
              <w:t>)</w:t>
            </w:r>
            <w:r w:rsidRPr="000342C4">
              <w:rPr>
                <w:rFonts w:ascii="Times New Roman" w:hAnsi="Times New Roman" w:cs="Times New Roman"/>
                <w:color w:val="auto"/>
                <w:spacing w:val="-4"/>
                <w:sz w:val="26"/>
                <w:szCs w:val="26"/>
              </w:rPr>
              <w:t xml:space="preserve"> Chủ trì triển khai </w:t>
            </w:r>
            <w:r w:rsidRPr="000342C4">
              <w:rPr>
                <w:rFonts w:ascii="Times New Roman" w:hAnsi="Times New Roman" w:cs="Times New Roman"/>
                <w:color w:val="auto"/>
                <w:spacing w:val="-4"/>
                <w:sz w:val="26"/>
                <w:szCs w:val="26"/>
                <w:lang w:val="es-DO"/>
              </w:rPr>
              <w:t>thành lập, cập nhật bản đồ hành chính cấp thành phố, cấp xã;</w:t>
            </w:r>
            <w:r w:rsidRPr="000342C4">
              <w:rPr>
                <w:rFonts w:ascii="Times New Roman" w:hAnsi="Times New Roman" w:cs="Times New Roman"/>
                <w:color w:val="auto"/>
                <w:spacing w:val="-4"/>
                <w:sz w:val="26"/>
                <w:szCs w:val="26"/>
              </w:rPr>
              <w:t xml:space="preserve"> triển khai thực hiện hoạt động quản lý nhà nước về viễn thám theo quy định;</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color w:val="auto"/>
                <w:sz w:val="26"/>
                <w:szCs w:val="26"/>
              </w:rPr>
              <w:t xml:space="preserve">h) Chịu trách nhiệm tổ chức thực hiện hoàn thiện </w:t>
            </w:r>
            <w:r w:rsidRPr="000342C4">
              <w:rPr>
                <w:rFonts w:ascii="Times New Roman" w:hAnsi="Times New Roman" w:cs="Times New Roman"/>
                <w:color w:val="auto"/>
                <w:sz w:val="26"/>
                <w:szCs w:val="26"/>
                <w:lang w:val="sv-SE"/>
              </w:rPr>
              <w:t>đo đạc, thành lập bản đồ địa chính trên địa bàn thành phố;</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 xml:space="preserve">i) Phối hợp với Khoa học và Công nghệ tích hợp dữ liệu không gian địa lý, </w:t>
            </w:r>
            <w:r w:rsidRPr="000342C4">
              <w:rPr>
                <w:rFonts w:ascii="Times New Roman" w:hAnsi="Times New Roman" w:cs="Times New Roman"/>
                <w:color w:val="auto"/>
                <w:sz w:val="26"/>
                <w:szCs w:val="26"/>
                <w:lang w:val="sv-SE"/>
              </w:rPr>
              <w:t>dữ liệu về đo đạc bản đồ,</w:t>
            </w:r>
            <w:r w:rsidRPr="000342C4">
              <w:rPr>
                <w:rFonts w:ascii="Times New Roman" w:hAnsi="Times New Roman" w:cs="Times New Roman"/>
                <w:color w:val="auto"/>
                <w:sz w:val="26"/>
                <w:szCs w:val="26"/>
              </w:rPr>
              <w:t xml:space="preserve"> </w:t>
            </w:r>
            <w:r w:rsidRPr="000342C4">
              <w:rPr>
                <w:rFonts w:ascii="Times New Roman" w:hAnsi="Times New Roman" w:cs="Times New Roman"/>
                <w:color w:val="auto"/>
                <w:sz w:val="26"/>
                <w:szCs w:val="26"/>
                <w:lang w:val="sv-SE"/>
              </w:rPr>
              <w:t>dữ liệu bản đồ cứu hộ, cứu nạn  vào cơ sở dữ liệu dùng chung của thành phố và kết nối với Cổng thông tin không gian địa lý Việt Nam;</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 xml:space="preserve">k) Quản lý chất lượng công trình, sản phẩm đo đạc và bản đồ trong lĩnh vực Nông nghiệp và môi trường đồng thời tham gia quản lý chất lượng công trình, sản phẩm đo đạc và bản đồ các chuyên ngành khác trên địa bàn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w:t>
            </w:r>
          </w:p>
          <w:p w:rsidR="00070196" w:rsidRPr="000342C4" w:rsidRDefault="00070196" w:rsidP="00771B63">
            <w:pPr>
              <w:spacing w:before="120" w:after="120" w:line="240" w:lineRule="atLeast"/>
              <w:ind w:left="57" w:right="57"/>
              <w:jc w:val="both"/>
              <w:rPr>
                <w:rFonts w:ascii="Times New Roman" w:hAnsi="Times New Roman" w:cs="Times New Roman"/>
                <w:color w:val="auto"/>
                <w:sz w:val="26"/>
                <w:szCs w:val="26"/>
                <w:lang w:val="en-US"/>
              </w:rPr>
            </w:pP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 xml:space="preserve">l) Thẩm định Thiết kế kỹ thuật, phương án nhiệm vụ các dự án có nội dung đo đạc và bản đồ sử dụng ngân sách nhà nước trên địa bàn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 xml:space="preserve"> theo quy định;</w:t>
            </w:r>
          </w:p>
          <w:p w:rsidR="009D7B40" w:rsidRPr="000342C4" w:rsidRDefault="009D7B40" w:rsidP="00771B63">
            <w:pPr>
              <w:pStyle w:val="NormalWeb"/>
              <w:spacing w:before="120" w:beforeAutospacing="0" w:after="120" w:afterAutospacing="0" w:line="240" w:lineRule="atLeast"/>
              <w:ind w:left="57" w:right="57"/>
              <w:jc w:val="both"/>
              <w:rPr>
                <w:sz w:val="26"/>
                <w:szCs w:val="26"/>
              </w:rPr>
            </w:pPr>
            <w:r w:rsidRPr="000342C4">
              <w:rPr>
                <w:sz w:val="26"/>
                <w:szCs w:val="26"/>
              </w:rPr>
              <w:t xml:space="preserve">m) Quản lý lưu trữ, cung cấp, sử dụng thông tin, dữ liệu, sản phẩm đo đạc và bản đồ trên địa bàn </w:t>
            </w:r>
            <w:r w:rsidRPr="000342C4">
              <w:rPr>
                <w:sz w:val="26"/>
                <w:szCs w:val="26"/>
                <w:lang w:val="sv-SE"/>
              </w:rPr>
              <w:t>thành phố</w:t>
            </w:r>
            <w:r w:rsidRPr="000342C4">
              <w:rPr>
                <w:sz w:val="26"/>
                <w:szCs w:val="26"/>
              </w:rPr>
              <w:t>;</w:t>
            </w:r>
          </w:p>
          <w:p w:rsidR="009D7B40" w:rsidRPr="000342C4" w:rsidRDefault="009D7B40" w:rsidP="00771B63">
            <w:pPr>
              <w:pStyle w:val="NormalWeb"/>
              <w:spacing w:before="120" w:beforeAutospacing="0" w:after="120" w:afterAutospacing="0" w:line="240" w:lineRule="atLeast"/>
              <w:ind w:left="57" w:right="57"/>
              <w:jc w:val="both"/>
              <w:rPr>
                <w:sz w:val="26"/>
                <w:szCs w:val="26"/>
              </w:rPr>
            </w:pPr>
            <w:r w:rsidRPr="000342C4">
              <w:rPr>
                <w:sz w:val="26"/>
                <w:szCs w:val="26"/>
              </w:rPr>
              <w:t xml:space="preserve">n) </w:t>
            </w:r>
            <w:r w:rsidRPr="000342C4">
              <w:rPr>
                <w:sz w:val="26"/>
                <w:szCs w:val="26"/>
                <w:lang w:val="sv-SE"/>
              </w:rPr>
              <w:t xml:space="preserve">Thanh tra, kiểm tra, xử lý vi phạm pháp luật, giải quyết khiếu nại, tố cáo về đo đạc và bản đồ theo </w:t>
            </w:r>
            <w:r w:rsidRPr="000342C4">
              <w:rPr>
                <w:sz w:val="26"/>
                <w:szCs w:val="26"/>
                <w:lang w:val="sv-SE"/>
              </w:rPr>
              <w:lastRenderedPageBreak/>
              <w:t>thẩm quyền</w:t>
            </w:r>
            <w:r w:rsidRPr="000342C4">
              <w:rPr>
                <w:sz w:val="26"/>
                <w:szCs w:val="26"/>
              </w:rPr>
              <w:t>;</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 xml:space="preserve">0) Thực hiện báo cáo hàng năm với Bộ Nông nghiệp và Môi trường về tình hình hoạt động đo đạc bản đồ trên địa bàn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w:t>
            </w:r>
          </w:p>
          <w:p w:rsidR="009D7B40" w:rsidRPr="000342C4" w:rsidRDefault="009D7B40" w:rsidP="00771B63">
            <w:pPr>
              <w:spacing w:before="120" w:after="120" w:line="240" w:lineRule="atLeast"/>
              <w:ind w:left="57" w:right="57"/>
              <w:jc w:val="both"/>
              <w:rPr>
                <w:rFonts w:ascii="Times New Roman" w:hAnsi="Times New Roman" w:cs="Times New Roman"/>
                <w:b/>
                <w:color w:val="auto"/>
                <w:sz w:val="26"/>
                <w:szCs w:val="26"/>
              </w:rPr>
            </w:pPr>
            <w:r w:rsidRPr="000342C4">
              <w:rPr>
                <w:rFonts w:ascii="Times New Roman" w:hAnsi="Times New Roman" w:cs="Times New Roman"/>
                <w:b/>
                <w:color w:val="auto"/>
                <w:sz w:val="26"/>
                <w:szCs w:val="26"/>
              </w:rPr>
              <w:t xml:space="preserve">2. Sở Khoa học và Công nghệ   </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color w:val="auto"/>
                <w:sz w:val="26"/>
                <w:szCs w:val="26"/>
                <w:lang w:val="sv-SE"/>
              </w:rPr>
              <w:t xml:space="preserve">a) Chịu trách nhiệm trước Ủy ban nhân dân thành phố về việc </w:t>
            </w:r>
            <w:r w:rsidRPr="000342C4">
              <w:rPr>
                <w:rFonts w:ascii="Times New Roman" w:hAnsi="Times New Roman" w:cs="Times New Roman"/>
                <w:color w:val="auto"/>
                <w:sz w:val="26"/>
                <w:szCs w:val="26"/>
              </w:rPr>
              <w:t xml:space="preserve">quản lý, vận hành, bảo mật và khai thác </w:t>
            </w:r>
            <w:r w:rsidRPr="000342C4">
              <w:rPr>
                <w:rFonts w:ascii="Times New Roman" w:hAnsi="Times New Roman" w:cs="Times New Roman"/>
                <w:color w:val="auto"/>
                <w:sz w:val="26"/>
                <w:szCs w:val="26"/>
                <w:lang w:val="sv-SE"/>
              </w:rPr>
              <w:t>hệ thống hạ tầng dữ liệu không gian địa lý và cơ sở dữ liệu đo đạc bản đồ;</w:t>
            </w:r>
          </w:p>
          <w:p w:rsidR="00070196" w:rsidRPr="000342C4" w:rsidRDefault="009D7B40" w:rsidP="00771B63">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sv-SE"/>
              </w:rPr>
              <w:t xml:space="preserve">b) </w:t>
            </w:r>
            <w:r w:rsidRPr="000342C4">
              <w:rPr>
                <w:rFonts w:ascii="Times New Roman" w:hAnsi="Times New Roman" w:cs="Times New Roman"/>
                <w:color w:val="auto"/>
                <w:sz w:val="26"/>
                <w:szCs w:val="26"/>
              </w:rPr>
              <w:t xml:space="preserve">Phối hợp với các sở, ngành trong việc tích hợp, cập nhật, khai thác </w:t>
            </w:r>
            <w:r w:rsidRPr="000342C4">
              <w:rPr>
                <w:rFonts w:ascii="Times New Roman" w:hAnsi="Times New Roman" w:cs="Times New Roman"/>
                <w:color w:val="auto"/>
                <w:sz w:val="26"/>
                <w:szCs w:val="26"/>
                <w:lang w:val="sv-SE"/>
              </w:rPr>
              <w:t>dữ liệu không gian địa lý và dữ liệu đo đạc bản đồ</w:t>
            </w:r>
            <w:r w:rsidRPr="000342C4">
              <w:rPr>
                <w:rFonts w:ascii="Times New Roman" w:hAnsi="Times New Roman" w:cs="Times New Roman"/>
                <w:color w:val="auto"/>
                <w:sz w:val="26"/>
                <w:szCs w:val="26"/>
              </w:rPr>
              <w:t xml:space="preserve"> vào cơ sở dữ liệu dùng chung; kết nối cơ sở dữ liệu dùng chung với Cổng thông tin không gian địa lý Việt Nam;</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color w:val="auto"/>
                <w:sz w:val="26"/>
                <w:szCs w:val="26"/>
                <w:lang w:val="sv-SE"/>
              </w:rPr>
              <w:t xml:space="preserve">c) Tham mưu Ủy ban nhân dân thành phố đầu tư về hạ tầng </w:t>
            </w:r>
            <w:r w:rsidRPr="000342C4">
              <w:rPr>
                <w:rFonts w:ascii="Times New Roman" w:hAnsi="Times New Roman" w:cs="Times New Roman"/>
                <w:color w:val="auto"/>
                <w:sz w:val="26"/>
                <w:szCs w:val="26"/>
              </w:rPr>
              <w:t xml:space="preserve">năng lực, trang thiết bị kỹ thuật, công nghệ đảm bảo quản lý, vận hành, bảo mật và khai thác </w:t>
            </w:r>
            <w:r w:rsidRPr="000342C4">
              <w:rPr>
                <w:rFonts w:ascii="Times New Roman" w:hAnsi="Times New Roman" w:cs="Times New Roman"/>
                <w:color w:val="auto"/>
                <w:sz w:val="26"/>
                <w:szCs w:val="26"/>
                <w:lang w:val="sv-SE"/>
              </w:rPr>
              <w:t>hệ thống hạ tầng dữ liệu không gian địa lý và cơ sở dữ liệu đo đạc bản đồ trên địa bàn thành phố.</w:t>
            </w:r>
          </w:p>
          <w:p w:rsidR="009D7B40" w:rsidRPr="000342C4" w:rsidRDefault="009D7B40" w:rsidP="00771B63">
            <w:pPr>
              <w:spacing w:before="120" w:after="120" w:line="240" w:lineRule="atLeast"/>
              <w:ind w:left="57" w:right="57"/>
              <w:jc w:val="both"/>
              <w:rPr>
                <w:rFonts w:ascii="Times New Roman" w:hAnsi="Times New Roman" w:cs="Times New Roman"/>
                <w:b/>
                <w:color w:val="auto"/>
                <w:sz w:val="26"/>
                <w:szCs w:val="26"/>
              </w:rPr>
            </w:pPr>
            <w:r w:rsidRPr="000342C4">
              <w:rPr>
                <w:rFonts w:ascii="Times New Roman" w:hAnsi="Times New Roman" w:cs="Times New Roman"/>
                <w:b/>
                <w:color w:val="auto"/>
                <w:sz w:val="26"/>
                <w:szCs w:val="26"/>
              </w:rPr>
              <w:t>3. Sở Nội vụ</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a) T</w:t>
            </w:r>
            <w:r w:rsidRPr="000342C4">
              <w:rPr>
                <w:rFonts w:ascii="Times New Roman" w:hAnsi="Times New Roman" w:cs="Times New Roman"/>
                <w:color w:val="auto"/>
                <w:sz w:val="26"/>
                <w:szCs w:val="26"/>
                <w:lang w:val="es-DO"/>
              </w:rPr>
              <w:t xml:space="preserve">ham mưu Ủy ban nhân dân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lang w:val="es-DO"/>
              </w:rPr>
              <w:t xml:space="preserve"> </w:t>
            </w:r>
            <w:r w:rsidRPr="000342C4">
              <w:rPr>
                <w:rFonts w:ascii="Times New Roman" w:hAnsi="Times New Roman" w:cs="Times New Roman"/>
                <w:color w:val="auto"/>
                <w:sz w:val="26"/>
                <w:szCs w:val="26"/>
                <w:lang w:val="sv-SE"/>
              </w:rPr>
              <w:t xml:space="preserve">tổ chức thực hiện </w:t>
            </w:r>
            <w:r w:rsidRPr="000342C4">
              <w:rPr>
                <w:rFonts w:ascii="Times New Roman" w:hAnsi="Times New Roman" w:cs="Times New Roman"/>
                <w:color w:val="auto"/>
                <w:sz w:val="26"/>
                <w:szCs w:val="26"/>
                <w:lang w:val="es-DO"/>
              </w:rPr>
              <w:t>chức năng quản lý nhà nước</w:t>
            </w:r>
            <w:r w:rsidRPr="000342C4">
              <w:rPr>
                <w:rFonts w:ascii="Times New Roman" w:hAnsi="Times New Roman" w:cs="Times New Roman"/>
                <w:color w:val="auto"/>
                <w:sz w:val="26"/>
                <w:szCs w:val="26"/>
                <w:lang w:val="sv-SE"/>
              </w:rPr>
              <w:t xml:space="preserve"> nội dung đo đạc và bản đồ về </w:t>
            </w:r>
            <w:r w:rsidRPr="000342C4">
              <w:rPr>
                <w:rFonts w:ascii="Times New Roman" w:hAnsi="Times New Roman" w:cs="Times New Roman"/>
                <w:color w:val="auto"/>
                <w:sz w:val="26"/>
                <w:szCs w:val="26"/>
              </w:rPr>
              <w:t>địa giới hành chính;</w:t>
            </w:r>
          </w:p>
          <w:p w:rsidR="009D7B40" w:rsidRPr="000342C4" w:rsidRDefault="009D7B40" w:rsidP="00771B63">
            <w:pPr>
              <w:spacing w:before="120" w:after="120" w:line="240" w:lineRule="atLeast"/>
              <w:ind w:left="57" w:right="57"/>
              <w:jc w:val="both"/>
              <w:rPr>
                <w:rFonts w:ascii="Times New Roman" w:hAnsi="Times New Roman" w:cs="Times New Roman"/>
                <w:color w:val="auto"/>
                <w:spacing w:val="-2"/>
                <w:sz w:val="26"/>
                <w:szCs w:val="26"/>
              </w:rPr>
            </w:pPr>
            <w:r w:rsidRPr="000342C4">
              <w:rPr>
                <w:rFonts w:ascii="Times New Roman" w:hAnsi="Times New Roman" w:cs="Times New Roman"/>
                <w:color w:val="auto"/>
                <w:spacing w:val="-2"/>
                <w:sz w:val="26"/>
                <w:szCs w:val="26"/>
                <w:lang w:val="sv-SE"/>
              </w:rPr>
              <w:t>b) Phối hợp với Sở Nông nghiệp và Môi trường</w:t>
            </w:r>
            <w:r w:rsidRPr="000342C4">
              <w:rPr>
                <w:rFonts w:ascii="Times New Roman" w:hAnsi="Times New Roman" w:cs="Times New Roman"/>
                <w:color w:val="auto"/>
                <w:spacing w:val="-2"/>
                <w:sz w:val="26"/>
                <w:szCs w:val="26"/>
              </w:rPr>
              <w:t xml:space="preserve"> thẩm định nội dung đo đạc và bản đồ </w:t>
            </w:r>
            <w:r w:rsidRPr="000342C4">
              <w:rPr>
                <w:rFonts w:ascii="Times New Roman" w:hAnsi="Times New Roman" w:cs="Times New Roman"/>
                <w:color w:val="auto"/>
                <w:spacing w:val="-2"/>
                <w:sz w:val="26"/>
                <w:szCs w:val="26"/>
                <w:lang w:val="sv-SE"/>
              </w:rPr>
              <w:t xml:space="preserve">về </w:t>
            </w:r>
            <w:r w:rsidRPr="000342C4">
              <w:rPr>
                <w:rFonts w:ascii="Times New Roman" w:hAnsi="Times New Roman" w:cs="Times New Roman"/>
                <w:color w:val="auto"/>
                <w:spacing w:val="-2"/>
                <w:sz w:val="26"/>
                <w:szCs w:val="26"/>
              </w:rPr>
              <w:t xml:space="preserve">địa giới hành chính, thành lập bản đồ hành chính cấp xã, cấp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pacing w:val="-2"/>
                <w:sz w:val="26"/>
                <w:szCs w:val="26"/>
              </w:rPr>
              <w:t>.</w:t>
            </w:r>
          </w:p>
          <w:p w:rsidR="009D7B40" w:rsidRPr="000342C4" w:rsidRDefault="009D7B40" w:rsidP="00771B63">
            <w:pPr>
              <w:spacing w:before="120" w:after="120" w:line="240" w:lineRule="atLeast"/>
              <w:ind w:left="57" w:right="57"/>
              <w:jc w:val="both"/>
              <w:rPr>
                <w:rFonts w:ascii="Times New Roman" w:hAnsi="Times New Roman" w:cs="Times New Roman"/>
                <w:b/>
                <w:color w:val="auto"/>
                <w:sz w:val="26"/>
                <w:szCs w:val="26"/>
              </w:rPr>
            </w:pPr>
            <w:r w:rsidRPr="000342C4">
              <w:rPr>
                <w:rFonts w:ascii="Times New Roman" w:hAnsi="Times New Roman" w:cs="Times New Roman"/>
                <w:b/>
                <w:color w:val="auto"/>
                <w:sz w:val="26"/>
                <w:szCs w:val="26"/>
              </w:rPr>
              <w:lastRenderedPageBreak/>
              <w:t>4. Sở Xây dựng</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lang w:val="sv-SE"/>
              </w:rPr>
              <w:t>a) T</w:t>
            </w:r>
            <w:r w:rsidRPr="000342C4">
              <w:rPr>
                <w:rFonts w:ascii="Times New Roman" w:hAnsi="Times New Roman" w:cs="Times New Roman"/>
                <w:color w:val="auto"/>
                <w:sz w:val="26"/>
                <w:szCs w:val="26"/>
                <w:lang w:val="es-DO"/>
              </w:rPr>
              <w:t xml:space="preserve">ham mưu Ủy ban nhân dân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lang w:val="es-DO"/>
              </w:rPr>
              <w:t xml:space="preserve"> thực hiện chức năng quản lý nhà nước </w:t>
            </w:r>
            <w:r w:rsidRPr="000342C4">
              <w:rPr>
                <w:rFonts w:ascii="Times New Roman" w:hAnsi="Times New Roman" w:cs="Times New Roman"/>
                <w:color w:val="auto"/>
                <w:sz w:val="26"/>
                <w:szCs w:val="26"/>
                <w:lang w:val="sv-SE"/>
              </w:rPr>
              <w:t xml:space="preserve">nội dung đo đạc, thành lập bản đồ công trình ngầm để phục vụ công tác </w:t>
            </w:r>
            <w:r w:rsidRPr="000342C4">
              <w:rPr>
                <w:rFonts w:ascii="Times New Roman" w:hAnsi="Times New Roman" w:cs="Times New Roman"/>
                <w:color w:val="auto"/>
                <w:sz w:val="26"/>
                <w:szCs w:val="26"/>
              </w:rPr>
              <w:t>quản lý;</w:t>
            </w:r>
          </w:p>
          <w:p w:rsidR="009D7B40" w:rsidRPr="000342C4" w:rsidRDefault="009D7B40" w:rsidP="00771B63">
            <w:pPr>
              <w:spacing w:before="120" w:after="120" w:line="240" w:lineRule="atLeast"/>
              <w:ind w:left="57" w:right="57"/>
              <w:jc w:val="both"/>
              <w:rPr>
                <w:rFonts w:ascii="Times New Roman" w:hAnsi="Times New Roman" w:cs="Times New Roman"/>
                <w:b/>
                <w:color w:val="auto"/>
                <w:sz w:val="26"/>
                <w:szCs w:val="26"/>
              </w:rPr>
            </w:pPr>
            <w:r w:rsidRPr="000342C4">
              <w:rPr>
                <w:rFonts w:ascii="Times New Roman" w:hAnsi="Times New Roman" w:cs="Times New Roman"/>
                <w:color w:val="auto"/>
                <w:sz w:val="26"/>
                <w:szCs w:val="26"/>
                <w:lang w:val="sv-SE"/>
              </w:rPr>
              <w:t xml:space="preserve">b) Phối hợp với Sở </w:t>
            </w:r>
            <w:r w:rsidRPr="000342C4">
              <w:rPr>
                <w:rFonts w:ascii="Times New Roman" w:hAnsi="Times New Roman" w:cs="Times New Roman"/>
                <w:color w:val="auto"/>
                <w:sz w:val="26"/>
                <w:szCs w:val="26"/>
              </w:rPr>
              <w:t>Khoa học và Công nghệ</w:t>
            </w:r>
            <w:r w:rsidRPr="000342C4">
              <w:rPr>
                <w:rFonts w:ascii="Times New Roman" w:hAnsi="Times New Roman" w:cs="Times New Roman"/>
                <w:b/>
                <w:color w:val="auto"/>
                <w:sz w:val="26"/>
                <w:szCs w:val="26"/>
              </w:rPr>
              <w:t xml:space="preserve"> </w:t>
            </w:r>
            <w:r w:rsidRPr="000342C4">
              <w:rPr>
                <w:rFonts w:ascii="Times New Roman" w:hAnsi="Times New Roman" w:cs="Times New Roman"/>
                <w:color w:val="auto"/>
                <w:sz w:val="26"/>
                <w:szCs w:val="26"/>
                <w:lang w:val="sv-SE"/>
              </w:rPr>
              <w:t xml:space="preserve">trong việc tích hợp </w:t>
            </w:r>
            <w:r w:rsidRPr="000342C4">
              <w:rPr>
                <w:rFonts w:ascii="Times New Roman" w:hAnsi="Times New Roman" w:cs="Times New Roman"/>
                <w:color w:val="auto"/>
                <w:sz w:val="26"/>
                <w:szCs w:val="26"/>
              </w:rPr>
              <w:t xml:space="preserve">dữ liệu </w:t>
            </w:r>
            <w:r w:rsidRPr="000342C4">
              <w:rPr>
                <w:rFonts w:ascii="Times New Roman" w:hAnsi="Times New Roman" w:cs="Times New Roman"/>
                <w:color w:val="auto"/>
                <w:sz w:val="26"/>
                <w:szCs w:val="26"/>
                <w:lang w:val="sv-SE"/>
              </w:rPr>
              <w:t xml:space="preserve">bản đồ hiện trạng công trình ngầm </w:t>
            </w:r>
            <w:r w:rsidRPr="000342C4">
              <w:rPr>
                <w:rFonts w:ascii="Times New Roman" w:hAnsi="Times New Roman" w:cs="Times New Roman"/>
                <w:color w:val="auto"/>
                <w:sz w:val="26"/>
                <w:szCs w:val="26"/>
              </w:rPr>
              <w:t xml:space="preserve">vào cơ sở dữ liệu dùng chung của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w:t>
            </w:r>
          </w:p>
          <w:p w:rsidR="009D7B40" w:rsidRPr="000342C4" w:rsidRDefault="009D7B40" w:rsidP="00771B63">
            <w:pPr>
              <w:spacing w:before="120" w:after="120" w:line="240" w:lineRule="atLeast"/>
              <w:ind w:left="57" w:right="57"/>
              <w:jc w:val="both"/>
              <w:rPr>
                <w:rFonts w:ascii="Times New Roman" w:hAnsi="Times New Roman" w:cs="Times New Roman"/>
                <w:b/>
                <w:color w:val="auto"/>
                <w:sz w:val="26"/>
                <w:szCs w:val="26"/>
                <w:lang w:val="sv-SE"/>
              </w:rPr>
            </w:pPr>
            <w:r w:rsidRPr="000342C4">
              <w:rPr>
                <w:rFonts w:ascii="Times New Roman" w:hAnsi="Times New Roman" w:cs="Times New Roman"/>
                <w:b/>
                <w:color w:val="auto"/>
                <w:sz w:val="26"/>
                <w:szCs w:val="26"/>
                <w:lang w:val="sv-SE"/>
              </w:rPr>
              <w:t>5. Sở Tài chính</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 xml:space="preserve">a) Tham mưu </w:t>
            </w:r>
            <w:r w:rsidRPr="000342C4">
              <w:rPr>
                <w:rFonts w:ascii="Times New Roman" w:hAnsi="Times New Roman" w:cs="Times New Roman"/>
                <w:color w:val="auto"/>
                <w:sz w:val="26"/>
                <w:szCs w:val="26"/>
                <w:lang w:val="es-DO"/>
              </w:rPr>
              <w:t xml:space="preserve">Ủy ban nhân dân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lang w:val="es-DO"/>
              </w:rPr>
              <w:t xml:space="preserve"> </w:t>
            </w:r>
            <w:r w:rsidRPr="000342C4">
              <w:rPr>
                <w:rFonts w:ascii="Times New Roman" w:hAnsi="Times New Roman" w:cs="Times New Roman"/>
                <w:color w:val="auto"/>
                <w:sz w:val="26"/>
                <w:szCs w:val="26"/>
              </w:rPr>
              <w:t xml:space="preserve">kế hoạch đầu tư công trung hạn và hàng năm đối với Chiến lược phát triển hạ tầng không gian địa lý quốc gia, cơ sở dữ liệu đo đạc và bản đồ thuộc trách nhiệm của </w:t>
            </w:r>
            <w:r w:rsidRPr="000342C4">
              <w:rPr>
                <w:rFonts w:ascii="Times New Roman" w:hAnsi="Times New Roman" w:cs="Times New Roman"/>
                <w:color w:val="auto"/>
                <w:sz w:val="26"/>
                <w:szCs w:val="26"/>
                <w:lang w:val="es-DO"/>
              </w:rPr>
              <w:t>Ủy ban nhân dân</w:t>
            </w:r>
            <w:r w:rsidRPr="000342C4">
              <w:rPr>
                <w:rFonts w:ascii="Times New Roman" w:hAnsi="Times New Roman" w:cs="Times New Roman"/>
                <w:color w:val="auto"/>
                <w:sz w:val="26"/>
                <w:szCs w:val="26"/>
              </w:rPr>
              <w:t xml:space="preserve">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color w:val="auto"/>
                <w:sz w:val="26"/>
                <w:szCs w:val="26"/>
                <w:lang w:val="sv-SE"/>
              </w:rPr>
              <w:t xml:space="preserve">b) Tham mưu </w:t>
            </w:r>
            <w:r w:rsidRPr="000342C4">
              <w:rPr>
                <w:rFonts w:ascii="Times New Roman" w:hAnsi="Times New Roman" w:cs="Times New Roman"/>
                <w:color w:val="auto"/>
                <w:sz w:val="26"/>
                <w:szCs w:val="26"/>
                <w:lang w:val="es-DO"/>
              </w:rPr>
              <w:t xml:space="preserve">Ủy ban nhân dân thành phố </w:t>
            </w:r>
            <w:r w:rsidRPr="000342C4">
              <w:rPr>
                <w:rFonts w:ascii="Times New Roman" w:hAnsi="Times New Roman" w:cs="Times New Roman"/>
                <w:color w:val="auto"/>
                <w:sz w:val="26"/>
                <w:szCs w:val="26"/>
                <w:lang w:val="sv-SE"/>
              </w:rPr>
              <w:t xml:space="preserve">ngân sách chi sự nghiệp thường xuyên đối với các hoạt động đo đạc và bản đồ trên địa bàn </w:t>
            </w:r>
            <w:r w:rsidRPr="000342C4">
              <w:rPr>
                <w:rFonts w:ascii="Times New Roman" w:hAnsi="Times New Roman" w:cs="Times New Roman"/>
                <w:color w:val="auto"/>
                <w:sz w:val="26"/>
                <w:szCs w:val="26"/>
                <w:lang w:val="es-DO"/>
              </w:rPr>
              <w:t>thành phố</w:t>
            </w:r>
            <w:r w:rsidRPr="000342C4">
              <w:rPr>
                <w:rFonts w:ascii="Times New Roman" w:hAnsi="Times New Roman" w:cs="Times New Roman"/>
                <w:color w:val="auto"/>
                <w:sz w:val="26"/>
                <w:szCs w:val="26"/>
                <w:lang w:val="sv-SE"/>
              </w:rPr>
              <w:t>;</w:t>
            </w:r>
          </w:p>
          <w:p w:rsidR="009D7B40" w:rsidRPr="000342C4" w:rsidRDefault="009D7B40" w:rsidP="00771B63">
            <w:pPr>
              <w:spacing w:before="120" w:after="120" w:line="240" w:lineRule="atLeast"/>
              <w:ind w:left="57" w:right="57"/>
              <w:jc w:val="both"/>
              <w:rPr>
                <w:rFonts w:ascii="Times New Roman" w:hAnsi="Times New Roman" w:cs="Times New Roman"/>
                <w:bCs/>
                <w:color w:val="auto"/>
                <w:sz w:val="26"/>
                <w:szCs w:val="26"/>
                <w:lang w:val="sv-SE"/>
              </w:rPr>
            </w:pPr>
            <w:r w:rsidRPr="000342C4">
              <w:rPr>
                <w:rFonts w:ascii="Times New Roman" w:hAnsi="Times New Roman" w:cs="Times New Roman"/>
                <w:bCs/>
                <w:color w:val="auto"/>
                <w:sz w:val="26"/>
                <w:szCs w:val="26"/>
                <w:lang w:val="sv-SE"/>
              </w:rPr>
              <w:t xml:space="preserve">c) Thẩm định dự toán chi tiết các nội dung hoạt động đo đạc và bản đồ </w:t>
            </w:r>
            <w:r w:rsidRPr="000342C4">
              <w:rPr>
                <w:rFonts w:ascii="Times New Roman" w:hAnsi="Times New Roman" w:cs="Times New Roman"/>
                <w:color w:val="auto"/>
                <w:sz w:val="26"/>
                <w:szCs w:val="26"/>
              </w:rPr>
              <w:t xml:space="preserve">sử dụng ngân sách Nhà nước </w:t>
            </w:r>
            <w:r w:rsidRPr="000342C4">
              <w:rPr>
                <w:rFonts w:ascii="Times New Roman" w:hAnsi="Times New Roman" w:cs="Times New Roman"/>
                <w:bCs/>
                <w:color w:val="auto"/>
                <w:sz w:val="26"/>
                <w:szCs w:val="26"/>
                <w:lang w:val="sv-SE"/>
              </w:rPr>
              <w:t>thuộc quy định này.</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d)</w:t>
            </w:r>
            <w:r w:rsidRPr="000342C4">
              <w:rPr>
                <w:rFonts w:ascii="Times New Roman" w:hAnsi="Times New Roman" w:cs="Times New Roman"/>
                <w:color w:val="auto"/>
                <w:sz w:val="26"/>
                <w:szCs w:val="26"/>
                <w:lang w:val="sv-SE"/>
              </w:rPr>
              <w:t xml:space="preserve"> Phối hợp với Sở </w:t>
            </w:r>
            <w:r w:rsidRPr="000342C4">
              <w:rPr>
                <w:rFonts w:ascii="Times New Roman" w:hAnsi="Times New Roman" w:cs="Times New Roman"/>
                <w:color w:val="auto"/>
                <w:sz w:val="26"/>
                <w:szCs w:val="26"/>
              </w:rPr>
              <w:t>Khoa học và Công nghệ</w:t>
            </w:r>
            <w:r w:rsidRPr="000342C4">
              <w:rPr>
                <w:rFonts w:ascii="Times New Roman" w:hAnsi="Times New Roman" w:cs="Times New Roman"/>
                <w:color w:val="auto"/>
                <w:sz w:val="26"/>
                <w:szCs w:val="26"/>
                <w:lang w:val="sv-SE"/>
              </w:rPr>
              <w:t xml:space="preserve"> trong việc tích hợp </w:t>
            </w:r>
            <w:r w:rsidRPr="000342C4">
              <w:rPr>
                <w:rFonts w:ascii="Times New Roman" w:hAnsi="Times New Roman" w:cs="Times New Roman"/>
                <w:color w:val="auto"/>
                <w:sz w:val="26"/>
                <w:szCs w:val="26"/>
              </w:rPr>
              <w:t xml:space="preserve">dữ liệu </w:t>
            </w:r>
            <w:r w:rsidRPr="000342C4">
              <w:rPr>
                <w:rFonts w:ascii="Times New Roman" w:hAnsi="Times New Roman" w:cs="Times New Roman"/>
                <w:color w:val="auto"/>
                <w:sz w:val="26"/>
                <w:szCs w:val="26"/>
                <w:lang w:val="sv-SE"/>
              </w:rPr>
              <w:t>bản đồ quy hoạch thành phố, dữ liệu bản đồ quy hoạch đơn vị hành chính - kinh tế đặc biệt</w:t>
            </w:r>
            <w:r w:rsidRPr="000342C4">
              <w:rPr>
                <w:rFonts w:ascii="Times New Roman" w:hAnsi="Times New Roman" w:cs="Times New Roman"/>
                <w:color w:val="auto"/>
                <w:sz w:val="26"/>
                <w:szCs w:val="26"/>
              </w:rPr>
              <w:t xml:space="preserve"> vào cơ sở dữ liệu dùng chung của </w:t>
            </w:r>
            <w:r w:rsidRPr="000342C4">
              <w:rPr>
                <w:rFonts w:ascii="Times New Roman" w:hAnsi="Times New Roman" w:cs="Times New Roman"/>
                <w:color w:val="auto"/>
                <w:sz w:val="26"/>
                <w:szCs w:val="26"/>
                <w:lang w:val="sv-SE"/>
              </w:rPr>
              <w:t>thành phố</w:t>
            </w:r>
            <w:r w:rsidRPr="000342C4">
              <w:rPr>
                <w:rFonts w:ascii="Times New Roman" w:hAnsi="Times New Roman" w:cs="Times New Roman"/>
                <w:color w:val="auto"/>
                <w:sz w:val="26"/>
                <w:szCs w:val="26"/>
              </w:rPr>
              <w:t>.</w:t>
            </w:r>
          </w:p>
          <w:p w:rsidR="009D7B40" w:rsidRPr="000342C4" w:rsidRDefault="009D7B40" w:rsidP="00771B63">
            <w:pPr>
              <w:spacing w:before="120" w:after="120" w:line="240" w:lineRule="atLeast"/>
              <w:ind w:left="57" w:right="57"/>
              <w:jc w:val="both"/>
              <w:rPr>
                <w:rFonts w:ascii="Times New Roman" w:hAnsi="Times New Roman" w:cs="Times New Roman"/>
                <w:b/>
                <w:color w:val="auto"/>
                <w:sz w:val="26"/>
                <w:szCs w:val="26"/>
              </w:rPr>
            </w:pPr>
            <w:r w:rsidRPr="000342C4">
              <w:rPr>
                <w:rFonts w:ascii="Times New Roman" w:hAnsi="Times New Roman" w:cs="Times New Roman"/>
                <w:b/>
                <w:color w:val="auto"/>
                <w:sz w:val="26"/>
                <w:szCs w:val="26"/>
              </w:rPr>
              <w:t xml:space="preserve">6. </w:t>
            </w:r>
            <w:r w:rsidRPr="000342C4">
              <w:rPr>
                <w:rFonts w:ascii="Times New Roman" w:hAnsi="Times New Roman" w:cs="Times New Roman"/>
                <w:b/>
                <w:color w:val="auto"/>
                <w:sz w:val="26"/>
                <w:szCs w:val="26"/>
                <w:lang w:val="es-DO"/>
              </w:rPr>
              <w:t>Ủy ban nhân dân</w:t>
            </w:r>
            <w:r w:rsidRPr="000342C4">
              <w:rPr>
                <w:rFonts w:ascii="Times New Roman" w:hAnsi="Times New Roman" w:cs="Times New Roman"/>
                <w:b/>
                <w:color w:val="auto"/>
                <w:sz w:val="26"/>
                <w:szCs w:val="26"/>
              </w:rPr>
              <w:t xml:space="preserve"> các xã, phường </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 xml:space="preserve">a) Tham gia quản lý, bảo vệ công trình hạ tầng đo đạc trên địa bàn; báo cáo tình trạng mốc đo đạc về </w:t>
            </w:r>
            <w:r w:rsidRPr="000342C4">
              <w:rPr>
                <w:rFonts w:ascii="Times New Roman" w:hAnsi="Times New Roman" w:cs="Times New Roman"/>
                <w:color w:val="auto"/>
                <w:sz w:val="26"/>
                <w:szCs w:val="26"/>
              </w:rPr>
              <w:lastRenderedPageBreak/>
              <w:t xml:space="preserve">Sở Nông nghiệp và Môi trường trước ngày 15 tháng 12 hàng năm; </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snapToGrid w:val="0"/>
                <w:color w:val="auto"/>
                <w:sz w:val="26"/>
                <w:szCs w:val="26"/>
                <w:lang w:val="sv-SE"/>
              </w:rPr>
              <w:t xml:space="preserve">b) Tuyên truyền, </w:t>
            </w:r>
            <w:r w:rsidRPr="000342C4">
              <w:rPr>
                <w:rFonts w:ascii="Times New Roman" w:hAnsi="Times New Roman" w:cs="Times New Roman"/>
                <w:color w:val="auto"/>
                <w:sz w:val="26"/>
                <w:szCs w:val="26"/>
                <w:lang w:val="sv-SE"/>
              </w:rPr>
              <w:t>phổ biến</w:t>
            </w:r>
            <w:r w:rsidRPr="000342C4">
              <w:rPr>
                <w:rFonts w:ascii="Times New Roman" w:hAnsi="Times New Roman" w:cs="Times New Roman"/>
                <w:color w:val="auto"/>
                <w:sz w:val="26"/>
                <w:szCs w:val="26"/>
              </w:rPr>
              <w:t xml:space="preserve">, </w:t>
            </w:r>
            <w:r w:rsidRPr="000342C4">
              <w:rPr>
                <w:rFonts w:ascii="Times New Roman" w:hAnsi="Times New Roman" w:cs="Times New Roman"/>
                <w:color w:val="auto"/>
                <w:sz w:val="26"/>
                <w:szCs w:val="26"/>
                <w:lang w:val="sv-SE"/>
              </w:rPr>
              <w:t>giáo dục pháp luật, theo dõi tình hình thi hành pháp luật về đo đạc và bản đồ trên địa bàn;</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lang w:val="sv-SE"/>
              </w:rPr>
              <w:t>c) Thanh tra, kiểm tra, xử lý vi phạm pháp luật, giải quyết khiếu nại, tố cáo về đo đạc và bản đồ theo thẩm quyền;</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sv-SE"/>
              </w:rPr>
            </w:pPr>
            <w:r w:rsidRPr="000342C4">
              <w:rPr>
                <w:rFonts w:ascii="Times New Roman" w:hAnsi="Times New Roman" w:cs="Times New Roman"/>
                <w:color w:val="auto"/>
                <w:sz w:val="26"/>
                <w:szCs w:val="26"/>
                <w:lang w:val="sv-SE"/>
              </w:rPr>
              <w:t xml:space="preserve">d) Phối hợp </w:t>
            </w:r>
            <w:r w:rsidRPr="000342C4">
              <w:rPr>
                <w:rFonts w:ascii="Times New Roman" w:hAnsi="Times New Roman" w:cs="Times New Roman"/>
                <w:color w:val="auto"/>
                <w:sz w:val="26"/>
                <w:szCs w:val="26"/>
              </w:rPr>
              <w:t xml:space="preserve">bảo vệ công trình hạ tầng đo đạc </w:t>
            </w:r>
            <w:r w:rsidRPr="000342C4">
              <w:rPr>
                <w:rFonts w:ascii="Times New Roman" w:hAnsi="Times New Roman" w:cs="Times New Roman"/>
                <w:snapToGrid w:val="0"/>
                <w:color w:val="auto"/>
                <w:sz w:val="26"/>
                <w:szCs w:val="26"/>
                <w:lang w:val="sv-SE"/>
              </w:rPr>
              <w:t>hiện có trên địa bàn</w:t>
            </w:r>
            <w:r w:rsidRPr="000342C4">
              <w:rPr>
                <w:rFonts w:ascii="Times New Roman" w:hAnsi="Times New Roman" w:cs="Times New Roman"/>
                <w:color w:val="auto"/>
                <w:sz w:val="26"/>
                <w:szCs w:val="26"/>
                <w:lang w:val="sv-SE"/>
              </w:rPr>
              <w:t xml:space="preserve"> thành phố;</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rPr>
            </w:pPr>
            <w:r w:rsidRPr="000342C4">
              <w:rPr>
                <w:rFonts w:ascii="Times New Roman" w:hAnsi="Times New Roman" w:cs="Times New Roman"/>
                <w:color w:val="auto"/>
                <w:sz w:val="26"/>
                <w:szCs w:val="26"/>
              </w:rPr>
              <w:t>đ) Theo dõi, giám sát các hoạt động đo đạc và bản đồ trên địa bàn quản lý;</w:t>
            </w:r>
          </w:p>
          <w:p w:rsidR="009D7B40" w:rsidRPr="000342C4" w:rsidRDefault="009D7B40" w:rsidP="00771B63">
            <w:pPr>
              <w:pStyle w:val="BodyText3"/>
              <w:spacing w:before="120" w:after="120" w:line="240" w:lineRule="atLeast"/>
              <w:ind w:left="57" w:right="57"/>
              <w:jc w:val="both"/>
              <w:rPr>
                <w:sz w:val="26"/>
                <w:szCs w:val="26"/>
              </w:rPr>
            </w:pPr>
            <w:r w:rsidRPr="000342C4">
              <w:rPr>
                <w:sz w:val="26"/>
                <w:szCs w:val="26"/>
              </w:rPr>
              <w:t>e) Phối hợp với chủ đầu tư, đơn vị thi công trong việc triển khai thực hiện các hoạt động đo đạc và bản đồ;</w:t>
            </w:r>
          </w:p>
          <w:p w:rsidR="00292E9B" w:rsidRPr="000342C4" w:rsidRDefault="009D7B40" w:rsidP="00771B63">
            <w:pPr>
              <w:pStyle w:val="BodyText3"/>
              <w:spacing w:before="120" w:after="120" w:line="240" w:lineRule="atLeast"/>
              <w:ind w:left="57" w:right="57"/>
              <w:jc w:val="both"/>
              <w:rPr>
                <w:sz w:val="26"/>
                <w:szCs w:val="26"/>
              </w:rPr>
            </w:pPr>
            <w:r w:rsidRPr="000342C4">
              <w:rPr>
                <w:sz w:val="26"/>
                <w:szCs w:val="26"/>
              </w:rPr>
              <w:t>g) Thực hiện lưu trữ hồ sơ theo quy định để phục vụ công tác cập nhật, chỉnh lý một cách kịp thời”.</w:t>
            </w:r>
          </w:p>
        </w:tc>
        <w:tc>
          <w:tcPr>
            <w:tcW w:w="1130" w:type="pct"/>
            <w:shd w:val="clear" w:color="auto" w:fill="FFFFFF"/>
            <w:vAlign w:val="center"/>
          </w:tcPr>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lastRenderedPageBreak/>
              <w:t xml:space="preserve">Thành lập Sở Nông nghiệp và Môi trường trên cơ sở hợp nhất Sở Nông nghiệp và Phát triển nông thôn và Sở Tài nguyên Môi trường; Sở Tài chính trên cơ sở hợp nhất Sở Tài chính và Sở Kế hoạch và Đầu tư; Sở Xây dựng trên cơ sở hợp nhất Sở Xây dựng và Sở Giao thông vận tải theo Nghị quyết số 12/NQHĐND ngày 26/02/2025 của Hội đồng nhân dân thành phố Huế về thành lập và tổ chức lại các cơ quan chuyên môn thuộc Ủy ban nhân dân thành phố quy định thành lập và tổ chức lại các cơ quan chuyên </w:t>
            </w:r>
            <w:r w:rsidRPr="000342C4">
              <w:rPr>
                <w:rFonts w:ascii="Times New Roman" w:hAnsi="Times New Roman" w:cs="Times New Roman"/>
                <w:color w:val="auto"/>
                <w:sz w:val="26"/>
                <w:szCs w:val="26"/>
                <w:lang w:val="en-US"/>
              </w:rPr>
              <w:lastRenderedPageBreak/>
              <w:t>môn.</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t>- Bỏ đơn vị cấp huyện (Ủy</w:t>
            </w:r>
            <w:r w:rsidR="00ED7501" w:rsidRPr="000342C4">
              <w:rPr>
                <w:rFonts w:ascii="Times New Roman" w:hAnsi="Times New Roman" w:cs="Times New Roman"/>
                <w:color w:val="auto"/>
                <w:sz w:val="26"/>
                <w:szCs w:val="26"/>
                <w:lang w:val="en-US"/>
              </w:rPr>
              <w:t xml:space="preserve"> </w:t>
            </w:r>
            <w:r w:rsidRPr="000342C4">
              <w:rPr>
                <w:rFonts w:ascii="Times New Roman" w:hAnsi="Times New Roman" w:cs="Times New Roman"/>
                <w:color w:val="auto"/>
                <w:sz w:val="26"/>
                <w:szCs w:val="26"/>
                <w:lang w:val="en-US"/>
              </w:rPr>
              <w:t>ban nhân dân cấp huyện</w:t>
            </w:r>
            <w:proofErr w:type="gramStart"/>
            <w:r w:rsidRPr="000342C4">
              <w:rPr>
                <w:rFonts w:ascii="Times New Roman" w:hAnsi="Times New Roman" w:cs="Times New Roman"/>
                <w:color w:val="auto"/>
                <w:sz w:val="26"/>
                <w:szCs w:val="26"/>
                <w:lang w:val="en-US"/>
              </w:rPr>
              <w:t>,Phòng</w:t>
            </w:r>
            <w:proofErr w:type="gramEnd"/>
            <w:r w:rsidRPr="000342C4">
              <w:rPr>
                <w:rFonts w:ascii="Times New Roman" w:hAnsi="Times New Roman" w:cs="Times New Roman"/>
                <w:color w:val="auto"/>
                <w:sz w:val="26"/>
                <w:szCs w:val="26"/>
                <w:lang w:val="en-US"/>
              </w:rPr>
              <w:t xml:space="preserve"> Tài nguyên và Môi trường huyện...) khi thực hiện chính quyền hai cấp.</w:t>
            </w:r>
            <w:r w:rsidR="00ED7501" w:rsidRPr="000342C4">
              <w:rPr>
                <w:rFonts w:ascii="Times New Roman" w:hAnsi="Times New Roman" w:cs="Times New Roman"/>
                <w:color w:val="auto"/>
                <w:sz w:val="26"/>
                <w:szCs w:val="26"/>
                <w:lang w:val="en-US"/>
              </w:rPr>
              <w:t xml:space="preserve"> Để phù hợp với các đơn vị hành chính cấp xã của UBND thành phố Huế được thành lập, sắp xếp theo Nghị quyết 1675/NQ-UBTVQH của Ủy ban Thường vụ Quốc Hội thông qua ngày 16 tháng 6 năm 2025 về việc sắp xếp các đơn vị hành chính cấp xã của thành phố Huế năm 2025.</w:t>
            </w: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en-US"/>
              </w:rPr>
            </w:pP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en-US"/>
              </w:rPr>
            </w:pPr>
          </w:p>
          <w:p w:rsidR="009D7B40" w:rsidRPr="000342C4" w:rsidRDefault="009D7B40" w:rsidP="00771B63">
            <w:pPr>
              <w:spacing w:before="120" w:after="120" w:line="240" w:lineRule="atLeast"/>
              <w:ind w:left="57" w:right="57"/>
              <w:jc w:val="both"/>
              <w:rPr>
                <w:rFonts w:ascii="Times New Roman" w:hAnsi="Times New Roman" w:cs="Times New Roman"/>
                <w:color w:val="auto"/>
                <w:sz w:val="26"/>
                <w:szCs w:val="26"/>
                <w:lang w:val="en-US" w:eastAsia="en-US"/>
              </w:rPr>
            </w:pPr>
          </w:p>
        </w:tc>
      </w:tr>
      <w:tr w:rsidR="00771B63" w:rsidRPr="00771B63" w:rsidTr="00771B63">
        <w:trPr>
          <w:trHeight w:val="20"/>
          <w:jc w:val="center"/>
        </w:trPr>
        <w:tc>
          <w:tcPr>
            <w:tcW w:w="266" w:type="pct"/>
            <w:shd w:val="clear" w:color="auto" w:fill="FFFFFF"/>
            <w:vAlign w:val="center"/>
          </w:tcPr>
          <w:p w:rsidR="00433F4D" w:rsidRPr="00771B63" w:rsidRDefault="00EF5DD8" w:rsidP="00771B63">
            <w:pPr>
              <w:spacing w:before="120" w:after="120" w:line="240" w:lineRule="atLeast"/>
              <w:ind w:left="57" w:right="57"/>
              <w:jc w:val="center"/>
              <w:rPr>
                <w:rFonts w:ascii="Times New Roman" w:hAnsi="Times New Roman" w:cs="Times New Roman"/>
                <w:b/>
                <w:bCs/>
                <w:color w:val="auto"/>
                <w:sz w:val="26"/>
                <w:szCs w:val="26"/>
                <w:lang w:val="en-US"/>
              </w:rPr>
            </w:pPr>
            <w:r w:rsidRPr="00771B63">
              <w:rPr>
                <w:rFonts w:ascii="Times New Roman" w:hAnsi="Times New Roman" w:cs="Times New Roman"/>
                <w:b/>
                <w:bCs/>
                <w:color w:val="auto"/>
                <w:sz w:val="26"/>
                <w:szCs w:val="26"/>
                <w:lang w:val="en-US"/>
              </w:rPr>
              <w:lastRenderedPageBreak/>
              <w:t>2</w:t>
            </w:r>
          </w:p>
        </w:tc>
        <w:tc>
          <w:tcPr>
            <w:tcW w:w="1813" w:type="pct"/>
            <w:shd w:val="clear" w:color="auto" w:fill="FFFFFF"/>
            <w:vAlign w:val="center"/>
          </w:tcPr>
          <w:p w:rsidR="00AF0876" w:rsidRPr="000342C4" w:rsidRDefault="00771B63" w:rsidP="00771B63">
            <w:pPr>
              <w:widowControl/>
              <w:tabs>
                <w:tab w:val="left" w:pos="765"/>
              </w:tabs>
              <w:spacing w:before="120" w:after="120" w:line="240" w:lineRule="atLeast"/>
              <w:ind w:right="57"/>
              <w:jc w:val="both"/>
              <w:rPr>
                <w:rFonts w:ascii="Times New Roman" w:hAnsi="Times New Roman" w:cs="Times New Roman"/>
                <w:color w:val="auto"/>
                <w:sz w:val="26"/>
                <w:szCs w:val="26"/>
                <w:lang w:val="en-US" w:eastAsia="en-US"/>
              </w:rPr>
            </w:pPr>
            <w:r w:rsidRPr="000342C4">
              <w:rPr>
                <w:rFonts w:ascii="Times New Roman" w:hAnsi="Times New Roman" w:cs="Times New Roman"/>
                <w:b/>
                <w:color w:val="auto"/>
                <w:sz w:val="26"/>
                <w:szCs w:val="26"/>
                <w:lang w:val="en-US" w:eastAsia="en-US"/>
              </w:rPr>
              <w:t xml:space="preserve"> </w:t>
            </w:r>
            <w:r w:rsidR="004F58AD" w:rsidRPr="000342C4">
              <w:rPr>
                <w:rFonts w:ascii="Times New Roman" w:hAnsi="Times New Roman" w:cs="Times New Roman"/>
                <w:b/>
                <w:color w:val="auto"/>
                <w:sz w:val="26"/>
                <w:szCs w:val="26"/>
                <w:lang w:val="en-US" w:eastAsia="en-US"/>
              </w:rPr>
              <w:t xml:space="preserve">Tại </w:t>
            </w:r>
            <w:r w:rsidR="00AF0876" w:rsidRPr="000342C4">
              <w:rPr>
                <w:rFonts w:ascii="Times New Roman" w:hAnsi="Times New Roman" w:cs="Times New Roman"/>
                <w:b/>
                <w:color w:val="auto"/>
                <w:sz w:val="26"/>
                <w:szCs w:val="26"/>
                <w:lang w:val="en-US" w:eastAsia="en-US"/>
              </w:rPr>
              <w:t>Điều 22. Tổ chức thực hiện</w:t>
            </w:r>
          </w:p>
          <w:p w:rsidR="00AF0876" w:rsidRPr="000342C4" w:rsidRDefault="00AF0876" w:rsidP="00771B63">
            <w:pPr>
              <w:widowControl/>
              <w:tabs>
                <w:tab w:val="left" w:pos="765"/>
              </w:tabs>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1. Sở Tài nguyên và Môi trường có trách nhiệm phối hợp với các sở, ngành, Ủy ban nhân dân các huyện, thị xã, thành phố tham mưu Ủy ban nhân dân tỉnh tổ chức thực hiện Quy định này.</w:t>
            </w:r>
          </w:p>
          <w:p w:rsidR="00AF0876" w:rsidRPr="000342C4" w:rsidRDefault="00AF0876" w:rsidP="00771B63">
            <w:pPr>
              <w:widowControl/>
              <w:tabs>
                <w:tab w:val="left" w:pos="765"/>
              </w:tabs>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2. Chủ tịch Ủy ban nhân dân các huyện, thị xã, thành </w:t>
            </w:r>
            <w:r w:rsidRPr="000342C4">
              <w:rPr>
                <w:rFonts w:ascii="Times New Roman" w:hAnsi="Times New Roman" w:cs="Times New Roman"/>
                <w:color w:val="auto"/>
                <w:sz w:val="26"/>
                <w:szCs w:val="26"/>
                <w:lang w:val="en-US" w:eastAsia="en-US"/>
              </w:rPr>
              <w:lastRenderedPageBreak/>
              <w:t>phố, Thủ trưởng các sở, ngành có liên quan có trách nhiệm triển khai thực hiện các nội dung thuộc phạm vi trách nhiệm của mình.</w:t>
            </w:r>
          </w:p>
          <w:p w:rsidR="00433F4D" w:rsidRPr="000342C4" w:rsidRDefault="00AF0876" w:rsidP="00771B63">
            <w:pPr>
              <w:widowControl/>
              <w:tabs>
                <w:tab w:val="left" w:pos="765"/>
              </w:tabs>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3. Trong quá trình thực hiện, nếu có phát sinh vướng mắc, các đơn vị và cá nhân có liên quan phản ánh về Sở Tài nguyên và Môi trường để tổng hợp, trình Ủy ban nhân dân tỉnh xem xét điều chỉnh, sửa đổi, bổ sung cho phù hợp./.</w:t>
            </w:r>
          </w:p>
        </w:tc>
        <w:tc>
          <w:tcPr>
            <w:tcW w:w="1790" w:type="pct"/>
            <w:shd w:val="clear" w:color="auto" w:fill="FFFFFF"/>
            <w:vAlign w:val="center"/>
          </w:tcPr>
          <w:p w:rsidR="00AF0876" w:rsidRPr="000342C4" w:rsidRDefault="00771B63" w:rsidP="00771B63">
            <w:pPr>
              <w:pStyle w:val="BodyText3"/>
              <w:spacing w:before="120" w:after="120" w:line="240" w:lineRule="atLeast"/>
              <w:ind w:right="57"/>
              <w:jc w:val="both"/>
              <w:rPr>
                <w:sz w:val="26"/>
                <w:szCs w:val="26"/>
              </w:rPr>
            </w:pPr>
            <w:r w:rsidRPr="000342C4">
              <w:rPr>
                <w:sz w:val="26"/>
                <w:szCs w:val="26"/>
              </w:rPr>
              <w:lastRenderedPageBreak/>
              <w:t xml:space="preserve"> </w:t>
            </w:r>
            <w:r w:rsidR="00AF0876" w:rsidRPr="000342C4">
              <w:rPr>
                <w:sz w:val="26"/>
                <w:szCs w:val="26"/>
              </w:rPr>
              <w:t>2. Sửa đổi, bổ sung Điều 22 như sau:</w:t>
            </w:r>
          </w:p>
          <w:p w:rsidR="00AF0876" w:rsidRPr="000342C4" w:rsidRDefault="00771B63" w:rsidP="00771B63">
            <w:pPr>
              <w:pStyle w:val="BodyText3"/>
              <w:spacing w:before="120" w:after="120" w:line="240" w:lineRule="atLeast"/>
              <w:ind w:left="111" w:right="57" w:hanging="111"/>
              <w:jc w:val="both"/>
              <w:rPr>
                <w:sz w:val="26"/>
                <w:szCs w:val="26"/>
              </w:rPr>
            </w:pPr>
            <w:r w:rsidRPr="000342C4">
              <w:rPr>
                <w:b/>
                <w:sz w:val="26"/>
                <w:szCs w:val="26"/>
              </w:rPr>
              <w:t xml:space="preserve"> </w:t>
            </w:r>
            <w:r w:rsidR="00AF0876" w:rsidRPr="000342C4">
              <w:rPr>
                <w:b/>
                <w:sz w:val="26"/>
                <w:szCs w:val="26"/>
              </w:rPr>
              <w:t>“Điều 22. Tổ chức thực hiện</w:t>
            </w:r>
          </w:p>
          <w:p w:rsidR="00AF0876" w:rsidRPr="000342C4" w:rsidRDefault="00AF0876" w:rsidP="00771B63">
            <w:pPr>
              <w:pStyle w:val="BodyText3"/>
              <w:spacing w:before="120" w:after="120" w:line="240" w:lineRule="atLeast"/>
              <w:ind w:left="57" w:right="57"/>
              <w:jc w:val="both"/>
              <w:rPr>
                <w:sz w:val="26"/>
                <w:szCs w:val="26"/>
              </w:rPr>
            </w:pPr>
            <w:r w:rsidRPr="000342C4">
              <w:rPr>
                <w:sz w:val="26"/>
                <w:szCs w:val="26"/>
              </w:rPr>
              <w:t xml:space="preserve">1. </w:t>
            </w:r>
            <w:r w:rsidRPr="000342C4">
              <w:rPr>
                <w:bCs/>
                <w:spacing w:val="4"/>
                <w:sz w:val="26"/>
                <w:szCs w:val="26"/>
              </w:rPr>
              <w:t>Sở Nông nghiệp và Môi trường</w:t>
            </w:r>
            <w:r w:rsidRPr="000342C4">
              <w:rPr>
                <w:sz w:val="26"/>
                <w:szCs w:val="26"/>
              </w:rPr>
              <w:t xml:space="preserve"> có trách nhiệm phối hợp với các sở, ngành, Ủy ban nhân dân các xã, phường tham mưu Ủy ban nhân dân thành phố </w:t>
            </w:r>
            <w:r w:rsidRPr="000342C4">
              <w:rPr>
                <w:sz w:val="26"/>
                <w:szCs w:val="26"/>
              </w:rPr>
              <w:lastRenderedPageBreak/>
              <w:t>tổ chức thực hiện Quy định này.</w:t>
            </w:r>
          </w:p>
          <w:p w:rsidR="00AF0876" w:rsidRPr="000342C4" w:rsidRDefault="00AF0876" w:rsidP="00771B63">
            <w:pPr>
              <w:pStyle w:val="BodyText3"/>
              <w:spacing w:before="120" w:after="120" w:line="240" w:lineRule="atLeast"/>
              <w:ind w:left="57" w:right="57"/>
              <w:jc w:val="both"/>
              <w:rPr>
                <w:sz w:val="26"/>
                <w:szCs w:val="26"/>
              </w:rPr>
            </w:pPr>
            <w:r w:rsidRPr="000342C4">
              <w:rPr>
                <w:sz w:val="26"/>
                <w:szCs w:val="26"/>
              </w:rPr>
              <w:t>2. Chủ tịch Ủy ban nhân dân các xã, phường, Thủ trưởng các sở, ngành có liên quan có trách nhiệm triển khai thực hiện các nội dung thuộc phạm vi trách nhiệm của mình.</w:t>
            </w:r>
          </w:p>
          <w:p w:rsidR="00AF0876" w:rsidRPr="000342C4" w:rsidRDefault="00AF0876" w:rsidP="00771B63">
            <w:pPr>
              <w:pStyle w:val="BodyText3"/>
              <w:spacing w:before="120" w:after="120" w:line="240" w:lineRule="atLeast"/>
              <w:ind w:left="57" w:right="57"/>
              <w:jc w:val="both"/>
              <w:rPr>
                <w:sz w:val="26"/>
                <w:szCs w:val="26"/>
              </w:rPr>
            </w:pPr>
            <w:r w:rsidRPr="000342C4">
              <w:rPr>
                <w:sz w:val="26"/>
                <w:szCs w:val="26"/>
              </w:rPr>
              <w:t xml:space="preserve">3. Trong quá trình thực hiện, nếu có phát sinh vướng mắc, các đơn vị và cá nhân có liên quan phản ánh về </w:t>
            </w:r>
            <w:r w:rsidRPr="000342C4">
              <w:rPr>
                <w:bCs/>
                <w:spacing w:val="4"/>
                <w:sz w:val="26"/>
                <w:szCs w:val="26"/>
              </w:rPr>
              <w:t>Sở Nông nghiệp và Môi trường</w:t>
            </w:r>
            <w:r w:rsidRPr="000342C4">
              <w:rPr>
                <w:sz w:val="26"/>
                <w:szCs w:val="26"/>
              </w:rPr>
              <w:t xml:space="preserve">  để tổng hợp, trình Ủy ban nhân dân thành phố xem xét điều chỉnh, sửa đổi, bổ sung cho phù hợp”.</w:t>
            </w:r>
          </w:p>
          <w:p w:rsidR="00433F4D" w:rsidRPr="000342C4" w:rsidRDefault="00433F4D" w:rsidP="00771B63">
            <w:pPr>
              <w:spacing w:before="120" w:after="120" w:line="240" w:lineRule="atLeast"/>
              <w:ind w:left="57" w:right="57" w:firstLine="169"/>
              <w:rPr>
                <w:rFonts w:ascii="Times New Roman" w:hAnsi="Times New Roman" w:cs="Times New Roman"/>
                <w:b/>
                <w:bCs/>
                <w:color w:val="auto"/>
                <w:sz w:val="26"/>
                <w:szCs w:val="26"/>
                <w:lang w:val="en-US"/>
              </w:rPr>
            </w:pPr>
          </w:p>
          <w:p w:rsidR="00292E9B" w:rsidRPr="000342C4" w:rsidRDefault="00292E9B" w:rsidP="00771B63">
            <w:pPr>
              <w:spacing w:before="120" w:after="120" w:line="240" w:lineRule="atLeast"/>
              <w:ind w:left="57" w:right="57" w:firstLine="169"/>
              <w:rPr>
                <w:rFonts w:ascii="Times New Roman" w:hAnsi="Times New Roman" w:cs="Times New Roman"/>
                <w:b/>
                <w:bCs/>
                <w:color w:val="auto"/>
                <w:sz w:val="26"/>
                <w:szCs w:val="26"/>
                <w:lang w:val="en-US"/>
              </w:rPr>
            </w:pPr>
          </w:p>
          <w:p w:rsidR="00292E9B" w:rsidRPr="000342C4" w:rsidRDefault="00292E9B" w:rsidP="00771B63">
            <w:pPr>
              <w:spacing w:before="120" w:after="120" w:line="240" w:lineRule="atLeast"/>
              <w:ind w:left="57" w:right="57" w:firstLine="169"/>
              <w:rPr>
                <w:rFonts w:ascii="Times New Roman" w:hAnsi="Times New Roman" w:cs="Times New Roman"/>
                <w:b/>
                <w:bCs/>
                <w:color w:val="auto"/>
                <w:sz w:val="26"/>
                <w:szCs w:val="26"/>
                <w:lang w:val="en-US"/>
              </w:rPr>
            </w:pPr>
          </w:p>
          <w:p w:rsidR="00292E9B" w:rsidRPr="000342C4" w:rsidRDefault="00292E9B" w:rsidP="00771B63">
            <w:pPr>
              <w:spacing w:before="120" w:after="120" w:line="240" w:lineRule="atLeast"/>
              <w:ind w:left="57" w:right="57" w:firstLine="169"/>
              <w:rPr>
                <w:rFonts w:ascii="Times New Roman" w:hAnsi="Times New Roman" w:cs="Times New Roman"/>
                <w:b/>
                <w:bCs/>
                <w:color w:val="auto"/>
                <w:sz w:val="26"/>
                <w:szCs w:val="26"/>
                <w:lang w:val="en-US"/>
              </w:rPr>
            </w:pPr>
          </w:p>
          <w:p w:rsidR="00292E9B" w:rsidRPr="000342C4" w:rsidRDefault="00292E9B" w:rsidP="00771B63">
            <w:pPr>
              <w:spacing w:before="120" w:after="120" w:line="240" w:lineRule="atLeast"/>
              <w:ind w:left="57" w:right="57" w:firstLine="169"/>
              <w:rPr>
                <w:rFonts w:ascii="Times New Roman" w:hAnsi="Times New Roman" w:cs="Times New Roman"/>
                <w:b/>
                <w:bCs/>
                <w:color w:val="auto"/>
                <w:sz w:val="26"/>
                <w:szCs w:val="26"/>
                <w:lang w:val="en-US"/>
              </w:rPr>
            </w:pPr>
          </w:p>
        </w:tc>
        <w:tc>
          <w:tcPr>
            <w:tcW w:w="1130" w:type="pct"/>
            <w:shd w:val="clear" w:color="auto" w:fill="FFFFFF"/>
            <w:vAlign w:val="center"/>
          </w:tcPr>
          <w:p w:rsidR="00AF0876" w:rsidRPr="000342C4" w:rsidRDefault="00AF0876" w:rsidP="00771B63">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lastRenderedPageBreak/>
              <w:t xml:space="preserve">Thành lập Sở Nông nghiệp và Môi trường trên cơ sở hợp nhất Sở Nông nghiệp và Phát triển nông thôn và Sở Tài nguyên Môi trường; theo Nghị quyết số 12/NQHĐND ngày 26/02/2025 </w:t>
            </w:r>
            <w:r w:rsidRPr="000342C4">
              <w:rPr>
                <w:rFonts w:ascii="Times New Roman" w:hAnsi="Times New Roman" w:cs="Times New Roman"/>
                <w:color w:val="auto"/>
                <w:sz w:val="26"/>
                <w:szCs w:val="26"/>
                <w:lang w:val="en-US"/>
              </w:rPr>
              <w:lastRenderedPageBreak/>
              <w:t>của Hội đồng nhân dân thành phố Huế về thành lập và tổ chức lại các cơ quan chuyên môn thuộc Ủy ban nhân dân thành phố quy định thành lập và tổ chức lại các cơ quan chuyên môn.</w:t>
            </w:r>
          </w:p>
          <w:p w:rsidR="00292E9B" w:rsidRPr="000342C4" w:rsidRDefault="00AF0876" w:rsidP="00771B63">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t>- Bỏ đơn vị cấp huyện (Ủy ban nhân dân cấp huyện</w:t>
            </w:r>
            <w:proofErr w:type="gramStart"/>
            <w:r w:rsidRPr="000342C4">
              <w:rPr>
                <w:rFonts w:ascii="Times New Roman" w:hAnsi="Times New Roman" w:cs="Times New Roman"/>
                <w:color w:val="auto"/>
                <w:sz w:val="26"/>
                <w:szCs w:val="26"/>
                <w:lang w:val="en-US"/>
              </w:rPr>
              <w:t>,Phòng</w:t>
            </w:r>
            <w:proofErr w:type="gramEnd"/>
            <w:r w:rsidRPr="000342C4">
              <w:rPr>
                <w:rFonts w:ascii="Times New Roman" w:hAnsi="Times New Roman" w:cs="Times New Roman"/>
                <w:color w:val="auto"/>
                <w:sz w:val="26"/>
                <w:szCs w:val="26"/>
                <w:lang w:val="en-US"/>
              </w:rPr>
              <w:t xml:space="preserve"> Tài nguyên và Môi trường huyện...) khi thực hiện chính quyền hai cấp. Để phù hợp với các đơn vị hành chính cấp xã của UBND thành phố Huế được thành lập, sắp xếp theo Nghị quyết 1675/NQ-UBTVQH của Ủy ban Thường vụ Quốc Hội thông qua ngày 16 tháng 6 năm 2025 về việc sắp xếp các đơn vị hành chính cấp xã của thành phố Huế năm 2025.</w:t>
            </w:r>
          </w:p>
        </w:tc>
      </w:tr>
      <w:tr w:rsidR="00771B63" w:rsidRPr="00771B63" w:rsidTr="00771B63">
        <w:trPr>
          <w:trHeight w:val="20"/>
          <w:jc w:val="center"/>
        </w:trPr>
        <w:tc>
          <w:tcPr>
            <w:tcW w:w="266" w:type="pct"/>
            <w:shd w:val="clear" w:color="auto" w:fill="FFFFFF"/>
            <w:vAlign w:val="center"/>
          </w:tcPr>
          <w:p w:rsidR="00433F4D" w:rsidRPr="00771B63" w:rsidRDefault="00EF5DD8" w:rsidP="00771B63">
            <w:pPr>
              <w:spacing w:before="120" w:after="120" w:line="240" w:lineRule="atLeast"/>
              <w:ind w:left="57" w:right="57"/>
              <w:jc w:val="center"/>
              <w:rPr>
                <w:rFonts w:ascii="Times New Roman" w:hAnsi="Times New Roman" w:cs="Times New Roman"/>
                <w:b/>
                <w:bCs/>
                <w:color w:val="auto"/>
                <w:sz w:val="26"/>
                <w:szCs w:val="26"/>
                <w:lang w:val="en-US"/>
              </w:rPr>
            </w:pPr>
            <w:r w:rsidRPr="00771B63">
              <w:rPr>
                <w:rFonts w:ascii="Times New Roman" w:hAnsi="Times New Roman" w:cs="Times New Roman"/>
                <w:b/>
                <w:bCs/>
                <w:color w:val="auto"/>
                <w:sz w:val="26"/>
                <w:szCs w:val="26"/>
                <w:lang w:val="en-US"/>
              </w:rPr>
              <w:lastRenderedPageBreak/>
              <w:t>3</w:t>
            </w:r>
          </w:p>
        </w:tc>
        <w:tc>
          <w:tcPr>
            <w:tcW w:w="1813" w:type="pct"/>
            <w:shd w:val="clear" w:color="auto" w:fill="FFFFFF"/>
            <w:vAlign w:val="center"/>
          </w:tcPr>
          <w:p w:rsidR="006A534C" w:rsidRPr="000342C4" w:rsidRDefault="006A534C" w:rsidP="00771B63">
            <w:pPr>
              <w:widowControl/>
              <w:spacing w:before="120" w:after="120" w:line="240" w:lineRule="atLeast"/>
              <w:ind w:left="57" w:right="57"/>
              <w:jc w:val="both"/>
              <w:rPr>
                <w:rFonts w:ascii="Times New Roman" w:hAnsi="Times New Roman" w:cs="Times New Roman"/>
                <w:b/>
                <w:bCs/>
                <w:color w:val="auto"/>
                <w:sz w:val="26"/>
                <w:szCs w:val="26"/>
                <w:lang w:val="sv-SE" w:eastAsia="en-US"/>
              </w:rPr>
            </w:pPr>
            <w:r w:rsidRPr="000342C4">
              <w:rPr>
                <w:rFonts w:ascii="Times New Roman" w:hAnsi="Times New Roman" w:cs="Times New Roman"/>
                <w:color w:val="auto"/>
                <w:sz w:val="26"/>
                <w:szCs w:val="26"/>
              </w:rPr>
              <w:t xml:space="preserve"> </w:t>
            </w:r>
            <w:r w:rsidRPr="000342C4">
              <w:rPr>
                <w:rFonts w:ascii="Times New Roman" w:hAnsi="Times New Roman" w:cs="Times New Roman"/>
                <w:b/>
                <w:bCs/>
                <w:color w:val="auto"/>
                <w:sz w:val="26"/>
                <w:szCs w:val="26"/>
                <w:lang w:val="sv-SE" w:eastAsia="en-US"/>
              </w:rPr>
              <w:t>1. Thay thế cụm từ “</w:t>
            </w:r>
            <w:r w:rsidRPr="000342C4">
              <w:rPr>
                <w:rFonts w:ascii="Times New Roman" w:hAnsi="Times New Roman" w:cs="Times New Roman"/>
                <w:b/>
                <w:bCs/>
                <w:i/>
                <w:color w:val="auto"/>
                <w:sz w:val="26"/>
                <w:szCs w:val="26"/>
                <w:lang w:val="sv-SE" w:eastAsia="en-US"/>
              </w:rPr>
              <w:t>Bộ Tài nguyên và Môi trường</w:t>
            </w:r>
            <w:r w:rsidRPr="000342C4">
              <w:rPr>
                <w:rFonts w:ascii="Times New Roman" w:hAnsi="Times New Roman" w:cs="Times New Roman"/>
                <w:b/>
                <w:bCs/>
                <w:color w:val="auto"/>
                <w:sz w:val="26"/>
                <w:szCs w:val="26"/>
                <w:lang w:val="sv-SE" w:eastAsia="en-US"/>
              </w:rPr>
              <w:t>” thành cụm từ “</w:t>
            </w:r>
            <w:r w:rsidRPr="000342C4">
              <w:rPr>
                <w:rFonts w:ascii="Times New Roman" w:hAnsi="Times New Roman" w:cs="Times New Roman"/>
                <w:b/>
                <w:bCs/>
                <w:i/>
                <w:color w:val="auto"/>
                <w:sz w:val="26"/>
                <w:szCs w:val="26"/>
                <w:lang w:val="sv-SE" w:eastAsia="en-US"/>
              </w:rPr>
              <w:t>Bộ Nông nghiệp và Môi trường</w:t>
            </w:r>
            <w:r w:rsidRPr="000342C4">
              <w:rPr>
                <w:rFonts w:ascii="Times New Roman" w:hAnsi="Times New Roman" w:cs="Times New Roman"/>
                <w:b/>
                <w:bCs/>
                <w:color w:val="auto"/>
                <w:sz w:val="26"/>
                <w:szCs w:val="26"/>
                <w:lang w:val="sv-SE" w:eastAsia="en-US"/>
              </w:rPr>
              <w:t>” tại tên của</w:t>
            </w:r>
            <w:r w:rsidR="00477DFA" w:rsidRPr="000342C4">
              <w:rPr>
                <w:rFonts w:ascii="Times New Roman" w:hAnsi="Times New Roman" w:cs="Times New Roman"/>
                <w:b/>
                <w:bCs/>
                <w:color w:val="auto"/>
                <w:sz w:val="26"/>
                <w:szCs w:val="26"/>
                <w:lang w:val="sv-SE" w:eastAsia="en-US"/>
              </w:rPr>
              <w:t xml:space="preserve"> khoản 2 Điều 15, </w:t>
            </w:r>
            <w:r w:rsidRPr="000342C4">
              <w:rPr>
                <w:rFonts w:ascii="Times New Roman" w:hAnsi="Times New Roman" w:cs="Times New Roman"/>
                <w:b/>
                <w:bCs/>
                <w:color w:val="auto"/>
                <w:sz w:val="26"/>
                <w:szCs w:val="26"/>
                <w:lang w:val="sv-SE" w:eastAsia="en-US"/>
              </w:rPr>
              <w:t xml:space="preserve"> khoản 3 Điều 18</w:t>
            </w:r>
          </w:p>
          <w:p w:rsidR="00477DFA" w:rsidRPr="000342C4" w:rsidRDefault="004F58AD" w:rsidP="00771B63">
            <w:pPr>
              <w:widowControl/>
              <w:spacing w:before="120" w:after="120" w:line="240" w:lineRule="atLeast"/>
              <w:ind w:left="57" w:right="57"/>
              <w:jc w:val="both"/>
              <w:rPr>
                <w:rFonts w:ascii="Times New Roman" w:hAnsi="Times New Roman" w:cs="Times New Roman"/>
                <w:b/>
                <w:bCs/>
                <w:color w:val="auto"/>
                <w:sz w:val="26"/>
                <w:szCs w:val="26"/>
                <w:lang w:val="sv-SE" w:eastAsia="en-US"/>
              </w:rPr>
            </w:pPr>
            <w:r w:rsidRPr="000342C4">
              <w:rPr>
                <w:rFonts w:ascii="Times New Roman" w:hAnsi="Times New Roman" w:cs="Times New Roman"/>
                <w:b/>
                <w:bCs/>
                <w:color w:val="auto"/>
                <w:sz w:val="26"/>
                <w:szCs w:val="26"/>
                <w:lang w:val="sv-SE" w:eastAsia="en-US"/>
              </w:rPr>
              <w:t xml:space="preserve"> </w:t>
            </w:r>
            <w:r w:rsidR="00477DFA" w:rsidRPr="000342C4">
              <w:rPr>
                <w:rFonts w:ascii="Times New Roman" w:hAnsi="Times New Roman" w:cs="Times New Roman"/>
                <w:b/>
                <w:bCs/>
                <w:color w:val="auto"/>
                <w:sz w:val="26"/>
                <w:szCs w:val="26"/>
                <w:lang w:val="sv-SE" w:eastAsia="en-US"/>
              </w:rPr>
              <w:t>- Tại khoản 2 Điều 15</w:t>
            </w:r>
          </w:p>
          <w:p w:rsidR="00477DFA" w:rsidRPr="000342C4" w:rsidRDefault="00477DFA" w:rsidP="00771B63">
            <w:pPr>
              <w:widowControl/>
              <w:tabs>
                <w:tab w:val="left" w:pos="765"/>
              </w:tabs>
              <w:spacing w:before="120" w:after="120" w:line="240" w:lineRule="atLeast"/>
              <w:ind w:left="57" w:right="57"/>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 xml:space="preserve">2. Dữ liệu đo đạc và bản đồ do các sở, ngành quản lý tại điểm 1 Điều này phải được tích hợp vào cơ sở dữ liệu dùng chung của tỉnh và cung cấp về Bộ Tài </w:t>
            </w:r>
            <w:r w:rsidRPr="000342C4">
              <w:rPr>
                <w:rFonts w:ascii="Times New Roman" w:hAnsi="Times New Roman" w:cs="Times New Roman"/>
                <w:color w:val="auto"/>
                <w:sz w:val="26"/>
                <w:szCs w:val="26"/>
                <w:lang w:val="sv-SE" w:eastAsia="en-US"/>
              </w:rPr>
              <w:lastRenderedPageBreak/>
              <w:t>nguyên và Môi trường để tích hợp vào cơ sở dữ liệu đo đạc và bản đồ quốc gia.</w:t>
            </w:r>
          </w:p>
          <w:p w:rsidR="00213B78" w:rsidRPr="000342C4" w:rsidRDefault="00477DFA" w:rsidP="00771B63">
            <w:pPr>
              <w:widowControl/>
              <w:spacing w:before="120" w:after="120" w:line="240" w:lineRule="atLeast"/>
              <w:ind w:left="57" w:right="57"/>
              <w:jc w:val="both"/>
              <w:rPr>
                <w:rFonts w:ascii="Times New Roman" w:hAnsi="Times New Roman" w:cs="Times New Roman"/>
                <w:bCs/>
                <w:color w:val="auto"/>
                <w:sz w:val="26"/>
                <w:szCs w:val="26"/>
                <w:lang w:val="sv-SE" w:eastAsia="en-US"/>
              </w:rPr>
            </w:pPr>
            <w:r w:rsidRPr="000342C4">
              <w:rPr>
                <w:rFonts w:ascii="Times New Roman" w:hAnsi="Times New Roman" w:cs="Times New Roman"/>
                <w:b/>
                <w:bCs/>
                <w:color w:val="auto"/>
                <w:sz w:val="26"/>
                <w:szCs w:val="26"/>
                <w:lang w:val="sv-SE" w:eastAsia="en-US"/>
              </w:rPr>
              <w:t xml:space="preserve">- </w:t>
            </w:r>
            <w:r w:rsidR="004F58AD" w:rsidRPr="000342C4">
              <w:rPr>
                <w:rFonts w:ascii="Times New Roman" w:hAnsi="Times New Roman" w:cs="Times New Roman"/>
                <w:b/>
                <w:bCs/>
                <w:color w:val="auto"/>
                <w:sz w:val="26"/>
                <w:szCs w:val="26"/>
                <w:lang w:val="sv-SE" w:eastAsia="en-US"/>
              </w:rPr>
              <w:t>Tại k</w:t>
            </w:r>
            <w:r w:rsidR="00213B78" w:rsidRPr="000342C4">
              <w:rPr>
                <w:rFonts w:ascii="Times New Roman" w:hAnsi="Times New Roman" w:cs="Times New Roman"/>
                <w:b/>
                <w:bCs/>
                <w:color w:val="auto"/>
                <w:sz w:val="26"/>
                <w:szCs w:val="26"/>
                <w:lang w:val="sv-SE" w:eastAsia="en-US"/>
              </w:rPr>
              <w:t xml:space="preserve">hoản 3 Điều 18. </w:t>
            </w:r>
          </w:p>
          <w:p w:rsidR="00213B78" w:rsidRPr="000342C4" w:rsidRDefault="00213B78" w:rsidP="00771B63">
            <w:pPr>
              <w:widowControl/>
              <w:spacing w:before="120" w:after="120" w:line="240" w:lineRule="atLeast"/>
              <w:ind w:left="57" w:right="57"/>
              <w:jc w:val="both"/>
              <w:rPr>
                <w:rFonts w:ascii="Times New Roman" w:hAnsi="Times New Roman" w:cs="Times New Roman"/>
                <w:bCs/>
                <w:color w:val="auto"/>
                <w:sz w:val="26"/>
                <w:szCs w:val="26"/>
                <w:lang w:val="sv-SE" w:eastAsia="en-US"/>
              </w:rPr>
            </w:pPr>
            <w:r w:rsidRPr="000342C4">
              <w:rPr>
                <w:rFonts w:ascii="Times New Roman" w:hAnsi="Times New Roman" w:cs="Times New Roman"/>
                <w:bCs/>
                <w:color w:val="auto"/>
                <w:sz w:val="26"/>
                <w:szCs w:val="26"/>
                <w:lang w:val="sv-SE" w:eastAsia="en-US"/>
              </w:rPr>
              <w:t xml:space="preserve">3. Bộ Tài nguyên và Môi trường thẩm định thiết kế kỹ thuật đối với dự án </w:t>
            </w:r>
            <w:r w:rsidRPr="000342C4">
              <w:rPr>
                <w:rFonts w:ascii="Times New Roman" w:hAnsi="Times New Roman" w:cs="Times New Roman"/>
                <w:color w:val="auto"/>
                <w:sz w:val="26"/>
                <w:szCs w:val="26"/>
                <w:lang w:val="en-US" w:eastAsia="en-US"/>
              </w:rPr>
              <w:t>xây dựng, vận hành, câp nhật cơ sở dữ liệu nền địa lý quốc gia và thành lập, cập nhật bản đồ địa hình quốc gia tỷ lệ 1/2000, 1/5000;</w:t>
            </w:r>
            <w:r w:rsidRPr="000342C4">
              <w:rPr>
                <w:rFonts w:ascii="Times New Roman" w:hAnsi="Times New Roman" w:cs="Times New Roman"/>
                <w:bCs/>
                <w:color w:val="auto"/>
                <w:sz w:val="26"/>
                <w:szCs w:val="26"/>
                <w:lang w:val="sv-SE" w:eastAsia="en-US"/>
              </w:rPr>
              <w:t xml:space="preserve"> Sở Tài nguyên và Môi trường có trách nhiệm chủ trì, phối hợp với các đơn vị có liên quan thẩm định Thiết kế kỹ thuật đối với các dự án có nội dung hoạt động đo đạc bản đồ còn lại thuộc Quy định này.</w:t>
            </w:r>
          </w:p>
          <w:p w:rsidR="00940D43" w:rsidRPr="000342C4" w:rsidRDefault="00181890" w:rsidP="00771B63">
            <w:pPr>
              <w:spacing w:before="120" w:after="120" w:line="240" w:lineRule="atLeast"/>
              <w:ind w:left="57" w:right="57"/>
              <w:jc w:val="both"/>
              <w:rPr>
                <w:rFonts w:ascii="Times New Roman" w:hAnsi="Times New Roman" w:cs="Times New Roman"/>
                <w:b/>
                <w:bCs/>
                <w:color w:val="auto"/>
                <w:sz w:val="26"/>
                <w:szCs w:val="26"/>
                <w:lang w:val="en-US"/>
              </w:rPr>
            </w:pPr>
            <w:r w:rsidRPr="000342C4">
              <w:rPr>
                <w:rFonts w:ascii="Times New Roman" w:hAnsi="Times New Roman" w:cs="Times New Roman"/>
                <w:b/>
                <w:color w:val="auto"/>
                <w:sz w:val="26"/>
                <w:szCs w:val="26"/>
                <w:lang w:val="en-US"/>
              </w:rPr>
              <w:t xml:space="preserve">2. </w:t>
            </w:r>
            <w:r w:rsidR="006A534C" w:rsidRPr="000342C4">
              <w:rPr>
                <w:rFonts w:ascii="Times New Roman" w:hAnsi="Times New Roman" w:cs="Times New Roman"/>
                <w:b/>
                <w:bCs/>
                <w:color w:val="auto"/>
                <w:sz w:val="26"/>
                <w:szCs w:val="26"/>
              </w:rPr>
              <w:t xml:space="preserve">Thay thế cụm từ </w:t>
            </w:r>
            <w:r w:rsidR="006A534C" w:rsidRPr="000342C4">
              <w:rPr>
                <w:rFonts w:ascii="Times New Roman" w:hAnsi="Times New Roman" w:cs="Times New Roman"/>
                <w:b/>
                <w:bCs/>
                <w:i/>
                <w:iCs/>
                <w:color w:val="auto"/>
                <w:sz w:val="26"/>
                <w:szCs w:val="26"/>
              </w:rPr>
              <w:t>“</w:t>
            </w:r>
            <w:r w:rsidR="006A534C" w:rsidRPr="000342C4">
              <w:rPr>
                <w:rFonts w:ascii="Times New Roman" w:hAnsi="Times New Roman" w:cs="Times New Roman"/>
                <w:b/>
                <w:i/>
                <w:iCs/>
                <w:color w:val="auto"/>
                <w:sz w:val="26"/>
                <w:szCs w:val="26"/>
              </w:rPr>
              <w:t xml:space="preserve">tỉnh Thừa Thiên Huế” </w:t>
            </w:r>
            <w:r w:rsidR="006A534C" w:rsidRPr="000342C4">
              <w:rPr>
                <w:rFonts w:ascii="Times New Roman" w:hAnsi="Times New Roman" w:cs="Times New Roman"/>
                <w:b/>
                <w:color w:val="auto"/>
                <w:sz w:val="26"/>
                <w:szCs w:val="26"/>
              </w:rPr>
              <w:t>thành</w:t>
            </w:r>
            <w:r w:rsidR="006A534C" w:rsidRPr="000342C4">
              <w:rPr>
                <w:rFonts w:ascii="Times New Roman" w:hAnsi="Times New Roman" w:cs="Times New Roman"/>
                <w:b/>
                <w:i/>
                <w:iCs/>
                <w:color w:val="auto"/>
                <w:sz w:val="26"/>
                <w:szCs w:val="26"/>
              </w:rPr>
              <w:t xml:space="preserve"> </w:t>
            </w:r>
            <w:r w:rsidR="006A534C" w:rsidRPr="000342C4">
              <w:rPr>
                <w:rFonts w:ascii="Times New Roman" w:hAnsi="Times New Roman" w:cs="Times New Roman"/>
                <w:b/>
                <w:color w:val="auto"/>
                <w:sz w:val="26"/>
                <w:szCs w:val="26"/>
              </w:rPr>
              <w:t>cụm từ</w:t>
            </w:r>
            <w:r w:rsidR="006A534C" w:rsidRPr="000342C4">
              <w:rPr>
                <w:rFonts w:ascii="Times New Roman" w:hAnsi="Times New Roman" w:cs="Times New Roman"/>
                <w:b/>
                <w:i/>
                <w:iCs/>
                <w:color w:val="auto"/>
                <w:sz w:val="26"/>
                <w:szCs w:val="26"/>
              </w:rPr>
              <w:t xml:space="preserve"> “thành phố Huế”</w:t>
            </w:r>
            <w:r w:rsidR="006A534C" w:rsidRPr="000342C4">
              <w:rPr>
                <w:rFonts w:ascii="Times New Roman" w:hAnsi="Times New Roman" w:cs="Times New Roman"/>
                <w:b/>
                <w:color w:val="auto"/>
                <w:sz w:val="26"/>
                <w:szCs w:val="26"/>
              </w:rPr>
              <w:t xml:space="preserve"> tại tên của điểm a khoản 1 </w:t>
            </w:r>
            <w:r w:rsidR="006A534C" w:rsidRPr="000342C4">
              <w:rPr>
                <w:rFonts w:ascii="Times New Roman" w:hAnsi="Times New Roman" w:cs="Times New Roman"/>
                <w:b/>
                <w:bCs/>
                <w:color w:val="auto"/>
                <w:sz w:val="26"/>
                <w:szCs w:val="26"/>
              </w:rPr>
              <w:t>Điều 1</w:t>
            </w:r>
            <w:r w:rsidR="00940D43" w:rsidRPr="000342C4">
              <w:rPr>
                <w:rFonts w:ascii="Times New Roman" w:hAnsi="Times New Roman" w:cs="Times New Roman"/>
                <w:b/>
                <w:bCs/>
                <w:color w:val="auto"/>
                <w:sz w:val="26"/>
                <w:szCs w:val="26"/>
                <w:lang w:val="en-US"/>
              </w:rPr>
              <w:t xml:space="preserve"> </w:t>
            </w:r>
          </w:p>
          <w:p w:rsidR="00940D43" w:rsidRPr="000342C4" w:rsidRDefault="004F58AD" w:rsidP="00771B63">
            <w:pPr>
              <w:spacing w:before="120" w:after="120" w:line="240" w:lineRule="atLeast"/>
              <w:ind w:left="57" w:right="57"/>
              <w:jc w:val="both"/>
              <w:rPr>
                <w:rFonts w:ascii="Times New Roman" w:hAnsi="Times New Roman" w:cs="Times New Roman"/>
                <w:b/>
                <w:bCs/>
                <w:color w:val="auto"/>
                <w:sz w:val="26"/>
                <w:szCs w:val="26"/>
                <w:lang w:val="en-US"/>
              </w:rPr>
            </w:pPr>
            <w:r w:rsidRPr="000342C4">
              <w:rPr>
                <w:rFonts w:ascii="Times New Roman" w:hAnsi="Times New Roman" w:cs="Times New Roman"/>
                <w:b/>
                <w:color w:val="auto"/>
                <w:sz w:val="26"/>
                <w:szCs w:val="26"/>
                <w:lang w:val="en-US"/>
              </w:rPr>
              <w:t>Tại đ</w:t>
            </w:r>
            <w:r w:rsidR="00AA6667" w:rsidRPr="000342C4">
              <w:rPr>
                <w:rFonts w:ascii="Times New Roman" w:hAnsi="Times New Roman" w:cs="Times New Roman"/>
                <w:b/>
                <w:color w:val="auto"/>
                <w:sz w:val="26"/>
                <w:szCs w:val="26"/>
                <w:lang w:val="en-US"/>
              </w:rPr>
              <w:t xml:space="preserve">iểm a, khoản 1 </w:t>
            </w:r>
            <w:r w:rsidR="00213B78" w:rsidRPr="000342C4">
              <w:rPr>
                <w:rFonts w:ascii="Times New Roman" w:hAnsi="Times New Roman" w:cs="Times New Roman"/>
                <w:b/>
                <w:color w:val="auto"/>
                <w:sz w:val="26"/>
                <w:szCs w:val="26"/>
                <w:lang w:val="en-US"/>
              </w:rPr>
              <w:t>Điều 1</w:t>
            </w:r>
            <w:r w:rsidR="00213B78" w:rsidRPr="000342C4">
              <w:rPr>
                <w:rFonts w:ascii="Times New Roman" w:hAnsi="Times New Roman" w:cs="Times New Roman"/>
                <w:color w:val="auto"/>
                <w:sz w:val="26"/>
                <w:szCs w:val="26"/>
                <w:lang w:val="en-US"/>
              </w:rPr>
              <w:t xml:space="preserve">. </w:t>
            </w:r>
          </w:p>
          <w:p w:rsidR="00433F4D" w:rsidRPr="000342C4" w:rsidRDefault="00213B78" w:rsidP="00771B63">
            <w:pPr>
              <w:spacing w:before="120" w:after="120" w:line="240" w:lineRule="atLeast"/>
              <w:ind w:left="57" w:right="57"/>
              <w:jc w:val="both"/>
              <w:rPr>
                <w:rFonts w:ascii="Times New Roman" w:hAnsi="Times New Roman" w:cs="Times New Roman"/>
                <w:b/>
                <w:bCs/>
                <w:color w:val="auto"/>
                <w:sz w:val="26"/>
                <w:szCs w:val="26"/>
                <w:lang w:val="en-US"/>
              </w:rPr>
            </w:pPr>
            <w:r w:rsidRPr="000342C4">
              <w:rPr>
                <w:rFonts w:ascii="Times New Roman" w:hAnsi="Times New Roman" w:cs="Times New Roman"/>
                <w:color w:val="auto"/>
                <w:sz w:val="26"/>
                <w:szCs w:val="26"/>
                <w:lang w:val="en-US"/>
              </w:rPr>
              <w:t>a) Quy định này quy định trách nhiệm quản lý nhà nước đối với hoạt động đo đạc và bản đồ trên địa bàn tỉnh Thừa Thiên Huế;</w:t>
            </w:r>
          </w:p>
          <w:p w:rsidR="00AA6667" w:rsidRPr="000342C4" w:rsidRDefault="00181890" w:rsidP="00771B63">
            <w:pPr>
              <w:shd w:val="clear" w:color="auto" w:fill="FFFFFF"/>
              <w:spacing w:before="120" w:after="120" w:line="240" w:lineRule="atLeast"/>
              <w:ind w:left="57" w:right="57"/>
              <w:jc w:val="both"/>
              <w:rPr>
                <w:rFonts w:ascii="Times New Roman" w:hAnsi="Times New Roman" w:cs="Times New Roman"/>
                <w:b/>
                <w:bCs/>
                <w:color w:val="auto"/>
                <w:spacing w:val="4"/>
                <w:sz w:val="26"/>
                <w:szCs w:val="26"/>
                <w:lang w:val="en-US"/>
              </w:rPr>
            </w:pPr>
            <w:r w:rsidRPr="000342C4">
              <w:rPr>
                <w:rFonts w:ascii="Times New Roman" w:hAnsi="Times New Roman" w:cs="Times New Roman"/>
                <w:b/>
                <w:bCs/>
                <w:color w:val="auto"/>
                <w:spacing w:val="4"/>
                <w:sz w:val="26"/>
                <w:szCs w:val="26"/>
                <w:lang w:val="en-US"/>
              </w:rPr>
              <w:t xml:space="preserve">3. </w:t>
            </w:r>
            <w:r w:rsidR="006A534C" w:rsidRPr="000342C4">
              <w:rPr>
                <w:rFonts w:ascii="Times New Roman" w:hAnsi="Times New Roman" w:cs="Times New Roman"/>
                <w:b/>
                <w:bCs/>
                <w:color w:val="auto"/>
                <w:spacing w:val="4"/>
                <w:sz w:val="26"/>
                <w:szCs w:val="26"/>
              </w:rPr>
              <w:t xml:space="preserve">Thay đổi cụm từ “ </w:t>
            </w:r>
            <w:r w:rsidR="006A534C" w:rsidRPr="000342C4">
              <w:rPr>
                <w:rFonts w:ascii="Times New Roman" w:hAnsi="Times New Roman" w:cs="Times New Roman"/>
                <w:b/>
                <w:bCs/>
                <w:i/>
                <w:color w:val="auto"/>
                <w:spacing w:val="4"/>
                <w:sz w:val="26"/>
                <w:szCs w:val="26"/>
              </w:rPr>
              <w:t>Ủy ban nhân dân tỉnh</w:t>
            </w:r>
            <w:r w:rsidR="006A534C" w:rsidRPr="000342C4">
              <w:rPr>
                <w:rFonts w:ascii="Times New Roman" w:hAnsi="Times New Roman" w:cs="Times New Roman"/>
                <w:b/>
                <w:bCs/>
                <w:color w:val="auto"/>
                <w:spacing w:val="4"/>
                <w:sz w:val="26"/>
                <w:szCs w:val="26"/>
              </w:rPr>
              <w:t>” thành cụm từ “</w:t>
            </w:r>
            <w:r w:rsidR="006A534C" w:rsidRPr="000342C4">
              <w:rPr>
                <w:rFonts w:ascii="Times New Roman" w:hAnsi="Times New Roman" w:cs="Times New Roman"/>
                <w:b/>
                <w:bCs/>
                <w:i/>
                <w:color w:val="auto"/>
                <w:spacing w:val="4"/>
                <w:sz w:val="26"/>
                <w:szCs w:val="26"/>
              </w:rPr>
              <w:t>Ủy ban nhân dân thành phố</w:t>
            </w:r>
            <w:r w:rsidR="006A534C" w:rsidRPr="000342C4">
              <w:rPr>
                <w:rFonts w:ascii="Times New Roman" w:hAnsi="Times New Roman" w:cs="Times New Roman"/>
                <w:b/>
                <w:bCs/>
                <w:color w:val="auto"/>
                <w:spacing w:val="4"/>
                <w:sz w:val="26"/>
                <w:szCs w:val="26"/>
              </w:rPr>
              <w:t xml:space="preserve">” tại tên của </w:t>
            </w:r>
            <w:r w:rsidR="00AA6667" w:rsidRPr="000342C4">
              <w:rPr>
                <w:rFonts w:ascii="Times New Roman" w:hAnsi="Times New Roman" w:cs="Times New Roman"/>
                <w:b/>
                <w:bCs/>
                <w:color w:val="auto"/>
                <w:spacing w:val="4"/>
                <w:sz w:val="26"/>
                <w:szCs w:val="26"/>
              </w:rPr>
              <w:t>khoản 2 Điều 3, khoản 1 Điều 6, khoản 2 Điều 7, khoản 1 và 2 Điều 8, khoản 2 Điều 11, Điều 18, khoản 1 Điều 21.</w:t>
            </w:r>
          </w:p>
          <w:p w:rsidR="00634978" w:rsidRPr="000342C4" w:rsidRDefault="00634978" w:rsidP="00771B63">
            <w:pPr>
              <w:spacing w:before="120" w:after="120" w:line="240" w:lineRule="atLeast"/>
              <w:ind w:left="57" w:right="57"/>
              <w:jc w:val="both"/>
              <w:rPr>
                <w:rFonts w:ascii="Times New Roman" w:hAnsi="Times New Roman" w:cs="Times New Roman"/>
                <w:b/>
                <w:bCs/>
                <w:color w:val="auto"/>
                <w:spacing w:val="4"/>
                <w:sz w:val="26"/>
                <w:szCs w:val="26"/>
                <w:lang w:val="en-US"/>
              </w:rPr>
            </w:pPr>
            <w:r w:rsidRPr="000342C4">
              <w:rPr>
                <w:rFonts w:ascii="Times New Roman" w:hAnsi="Times New Roman" w:cs="Times New Roman"/>
                <w:b/>
                <w:bCs/>
                <w:color w:val="auto"/>
                <w:spacing w:val="4"/>
                <w:sz w:val="26"/>
                <w:szCs w:val="26"/>
                <w:lang w:val="en-US"/>
              </w:rPr>
              <w:t>- Tại khoản 2 Điều 3</w:t>
            </w:r>
          </w:p>
          <w:p w:rsidR="00AA6667" w:rsidRDefault="00AA6667" w:rsidP="00771B63">
            <w:pPr>
              <w:spacing w:before="120" w:after="120" w:line="240" w:lineRule="atLeast"/>
              <w:ind w:left="57" w:right="57"/>
              <w:jc w:val="both"/>
              <w:rPr>
                <w:rFonts w:ascii="Times New Roman" w:hAnsi="Times New Roman" w:cs="Times New Roman"/>
                <w:bCs/>
                <w:color w:val="auto"/>
                <w:sz w:val="26"/>
                <w:szCs w:val="26"/>
                <w:lang w:val="en-US" w:eastAsia="en-US"/>
              </w:rPr>
            </w:pPr>
            <w:r w:rsidRPr="000342C4">
              <w:rPr>
                <w:rFonts w:ascii="Times New Roman" w:hAnsi="Times New Roman" w:cs="Times New Roman"/>
                <w:bCs/>
                <w:color w:val="auto"/>
                <w:sz w:val="26"/>
                <w:szCs w:val="26"/>
                <w:lang w:val="en-US" w:eastAsia="en-US"/>
              </w:rPr>
              <w:t xml:space="preserve">2. Cơ sở dữ liệu dùng chung của tỉnh thống nhất vận hành, lưu trữ tại Trung tâm Giám sát, điều hành đô thị thông minh - Sở Thông tin và Truyền thông. Các sở, ngành chịu trách nhiệm trước Ủy ban nhân dân </w:t>
            </w:r>
            <w:r w:rsidRPr="000342C4">
              <w:rPr>
                <w:rFonts w:ascii="Times New Roman" w:hAnsi="Times New Roman" w:cs="Times New Roman"/>
                <w:bCs/>
                <w:color w:val="auto"/>
                <w:sz w:val="26"/>
                <w:szCs w:val="26"/>
                <w:lang w:val="en-US" w:eastAsia="en-US"/>
              </w:rPr>
              <w:lastRenderedPageBreak/>
              <w:t>tỉnh về việc xây dựng, cập nhật dữ liệu đo đạc và bản đồ, dữ liệu không gian địa lý chuyên ngành của đơn vị vào cơ sở dữ liệu dùng chung.</w:t>
            </w:r>
          </w:p>
          <w:p w:rsidR="005E3A97" w:rsidRPr="005E3A97" w:rsidRDefault="005E3A97" w:rsidP="00771B63">
            <w:pPr>
              <w:spacing w:before="120" w:after="120" w:line="240" w:lineRule="atLeast"/>
              <w:ind w:left="57" w:right="57"/>
              <w:jc w:val="both"/>
              <w:rPr>
                <w:rFonts w:ascii="Times New Roman" w:hAnsi="Times New Roman" w:cs="Times New Roman"/>
                <w:b/>
                <w:bCs/>
                <w:color w:val="auto"/>
                <w:sz w:val="26"/>
                <w:szCs w:val="26"/>
                <w:lang w:val="en-US" w:eastAsia="en-US"/>
              </w:rPr>
            </w:pPr>
            <w:r w:rsidRPr="005E3A97">
              <w:rPr>
                <w:rFonts w:ascii="Times New Roman" w:hAnsi="Times New Roman" w:cs="Times New Roman"/>
                <w:b/>
                <w:bCs/>
                <w:color w:val="auto"/>
                <w:sz w:val="26"/>
                <w:szCs w:val="26"/>
                <w:lang w:val="en-US" w:eastAsia="en-US"/>
              </w:rPr>
              <w:t>- Tại khoản 4 Điều 3</w:t>
            </w:r>
          </w:p>
          <w:p w:rsidR="005E3A97" w:rsidRPr="00F01E0D" w:rsidRDefault="005E3A97" w:rsidP="005E3A97">
            <w:pPr>
              <w:pStyle w:val="NormalWeb"/>
              <w:spacing w:before="80" w:beforeAutospacing="0" w:after="0" w:afterAutospacing="0" w:line="240" w:lineRule="atLeast"/>
              <w:jc w:val="both"/>
              <w:rPr>
                <w:sz w:val="28"/>
                <w:szCs w:val="28"/>
              </w:rPr>
            </w:pPr>
            <w:r w:rsidRPr="00F01E0D">
              <w:rPr>
                <w:spacing w:val="-2"/>
                <w:sz w:val="28"/>
                <w:szCs w:val="28"/>
              </w:rPr>
              <w:t xml:space="preserve">4. Căn cứ chiến lược phát triển hạ tầng dữ liệu không gian địa lý quốc gia, Ủy ban nhân dân tỉnh ban hành kế hoạch tổng thể 05 năm, hàng năm và đầu tư xây dựng, đảm bảo dữ liệu không gian địa lý quốc gia thuộc tỉnh được vận hành đồng bộ và </w:t>
            </w:r>
            <w:r w:rsidRPr="00F01E0D">
              <w:rPr>
                <w:bCs/>
                <w:spacing w:val="-2"/>
                <w:sz w:val="28"/>
                <w:szCs w:val="28"/>
              </w:rPr>
              <w:t xml:space="preserve">kết nối với Cổng thông tin không gian địa lý Việt Nam </w:t>
            </w:r>
            <w:r w:rsidRPr="00F01E0D">
              <w:rPr>
                <w:spacing w:val="-2"/>
                <w:sz w:val="28"/>
                <w:szCs w:val="28"/>
                <w:lang w:val="vi-VN"/>
              </w:rPr>
              <w:t>trước năm 2025</w:t>
            </w:r>
            <w:r w:rsidRPr="00F01E0D">
              <w:rPr>
                <w:sz w:val="28"/>
                <w:szCs w:val="28"/>
              </w:rPr>
              <w:t>.</w:t>
            </w:r>
          </w:p>
          <w:p w:rsidR="004F58AD" w:rsidRPr="000342C4" w:rsidRDefault="00634978" w:rsidP="00771B63">
            <w:pPr>
              <w:spacing w:before="120" w:after="120" w:line="240" w:lineRule="atLeast"/>
              <w:ind w:left="57" w:right="57"/>
              <w:jc w:val="both"/>
              <w:rPr>
                <w:rFonts w:ascii="Times New Roman" w:hAnsi="Times New Roman" w:cs="Times New Roman"/>
                <w:b/>
                <w:bCs/>
                <w:color w:val="auto"/>
                <w:sz w:val="26"/>
                <w:szCs w:val="26"/>
                <w:lang w:val="en-US" w:eastAsia="en-US"/>
              </w:rPr>
            </w:pPr>
            <w:r w:rsidRPr="000342C4">
              <w:rPr>
                <w:rFonts w:ascii="Times New Roman" w:hAnsi="Times New Roman" w:cs="Times New Roman"/>
                <w:bCs/>
                <w:color w:val="auto"/>
                <w:sz w:val="26"/>
                <w:szCs w:val="26"/>
                <w:lang w:val="en-US" w:eastAsia="en-US"/>
              </w:rPr>
              <w:t xml:space="preserve">- </w:t>
            </w:r>
            <w:r w:rsidRPr="000342C4">
              <w:rPr>
                <w:rFonts w:ascii="Times New Roman" w:hAnsi="Times New Roman" w:cs="Times New Roman"/>
                <w:b/>
                <w:bCs/>
                <w:color w:val="auto"/>
                <w:sz w:val="26"/>
                <w:szCs w:val="26"/>
                <w:lang w:val="en-US" w:eastAsia="en-US"/>
              </w:rPr>
              <w:t xml:space="preserve">Tại </w:t>
            </w:r>
            <w:r w:rsidR="004F58AD" w:rsidRPr="000342C4">
              <w:rPr>
                <w:rFonts w:ascii="Times New Roman" w:hAnsi="Times New Roman" w:cs="Times New Roman"/>
                <w:b/>
                <w:bCs/>
                <w:color w:val="auto"/>
                <w:sz w:val="26"/>
                <w:szCs w:val="26"/>
                <w:lang w:val="en-US" w:eastAsia="en-US"/>
              </w:rPr>
              <w:t>khoản 1 Điều</w:t>
            </w:r>
            <w:r w:rsidR="00711448" w:rsidRPr="000342C4">
              <w:rPr>
                <w:rFonts w:ascii="Times New Roman" w:hAnsi="Times New Roman" w:cs="Times New Roman"/>
                <w:b/>
                <w:bCs/>
                <w:color w:val="auto"/>
                <w:sz w:val="26"/>
                <w:szCs w:val="26"/>
                <w:lang w:val="en-US" w:eastAsia="en-US"/>
              </w:rPr>
              <w:t xml:space="preserve"> 6</w:t>
            </w:r>
          </w:p>
          <w:p w:rsidR="004F58AD" w:rsidRPr="000342C4" w:rsidRDefault="004F58AD" w:rsidP="00771B63">
            <w:pPr>
              <w:spacing w:before="120" w:after="120" w:line="240" w:lineRule="atLeast"/>
              <w:ind w:left="57" w:right="57"/>
              <w:jc w:val="both"/>
              <w:rPr>
                <w:rFonts w:ascii="Times New Roman" w:hAnsi="Times New Roman" w:cs="Times New Roman"/>
                <w:bCs/>
                <w:color w:val="auto"/>
                <w:sz w:val="26"/>
                <w:szCs w:val="26"/>
                <w:lang w:val="en-US" w:eastAsia="en-US"/>
              </w:rPr>
            </w:pPr>
            <w:r w:rsidRPr="000342C4">
              <w:rPr>
                <w:rFonts w:ascii="Times New Roman" w:hAnsi="Times New Roman" w:cs="Times New Roman"/>
                <w:bCs/>
                <w:color w:val="auto"/>
                <w:sz w:val="26"/>
                <w:szCs w:val="26"/>
                <w:lang w:val="en-US" w:eastAsia="en-US"/>
              </w:rPr>
              <w:t>1. Ủy ban nhân dân tỉnh tổ chức xây dựng và quản lý công trình hạ tầng đo đạc trên địa bàn tỉnh, bao gồm:</w:t>
            </w:r>
          </w:p>
          <w:p w:rsidR="00634978" w:rsidRPr="000342C4" w:rsidRDefault="00634978" w:rsidP="00771B63">
            <w:pPr>
              <w:spacing w:before="120" w:after="120" w:line="240" w:lineRule="atLeast"/>
              <w:ind w:left="57" w:right="57"/>
              <w:jc w:val="both"/>
              <w:rPr>
                <w:rFonts w:ascii="Times New Roman" w:hAnsi="Times New Roman" w:cs="Times New Roman"/>
                <w:b/>
                <w:bCs/>
                <w:color w:val="auto"/>
                <w:sz w:val="26"/>
                <w:szCs w:val="26"/>
                <w:lang w:val="en-US" w:eastAsia="en-US"/>
              </w:rPr>
            </w:pPr>
            <w:r w:rsidRPr="000342C4">
              <w:rPr>
                <w:rFonts w:ascii="Times New Roman" w:hAnsi="Times New Roman" w:cs="Times New Roman"/>
                <w:b/>
                <w:bCs/>
                <w:color w:val="auto"/>
                <w:sz w:val="26"/>
                <w:szCs w:val="26"/>
                <w:lang w:val="en-US" w:eastAsia="en-US"/>
              </w:rPr>
              <w:t>- Tại khoản 1 Điều 7</w:t>
            </w:r>
          </w:p>
          <w:p w:rsidR="004F58AD" w:rsidRPr="000342C4" w:rsidRDefault="004F58AD" w:rsidP="00771B63">
            <w:pPr>
              <w:spacing w:before="120" w:after="120" w:line="240" w:lineRule="atLeast"/>
              <w:ind w:left="57" w:right="57"/>
              <w:jc w:val="both"/>
              <w:rPr>
                <w:rFonts w:ascii="Times New Roman" w:hAnsi="Times New Roman" w:cs="Times New Roman"/>
                <w:bCs/>
                <w:color w:val="auto"/>
                <w:sz w:val="26"/>
                <w:szCs w:val="26"/>
                <w:lang w:val="en-US" w:eastAsia="en-US"/>
              </w:rPr>
            </w:pPr>
            <w:r w:rsidRPr="000342C4">
              <w:rPr>
                <w:rFonts w:ascii="Times New Roman" w:hAnsi="Times New Roman" w:cs="Times New Roman"/>
                <w:bCs/>
                <w:color w:val="auto"/>
                <w:sz w:val="26"/>
                <w:szCs w:val="26"/>
                <w:lang w:val="en-US" w:eastAsia="en-US"/>
              </w:rPr>
              <w:t>2. Ủy ban nhân dân tỉnh tổ chức xây dựng, cập nhật, vận hành cơ sở dữ liệu nền địa lý quốc gia và bản đồ địa hình quốc gia tỷ lệ 1/2000; 1/5000 đối với phần đất liền, khu vực đảo, cửa sông, cảng biển thuộc địa bàn tỉnh.</w:t>
            </w:r>
          </w:p>
          <w:p w:rsidR="00634978" w:rsidRPr="000342C4" w:rsidRDefault="00634978" w:rsidP="00771B63">
            <w:pPr>
              <w:spacing w:before="120" w:after="120" w:line="240" w:lineRule="atLeast"/>
              <w:ind w:left="57" w:right="57"/>
              <w:jc w:val="both"/>
              <w:rPr>
                <w:rFonts w:ascii="Times New Roman" w:hAnsi="Times New Roman" w:cs="Times New Roman"/>
                <w:b/>
                <w:bCs/>
                <w:color w:val="auto"/>
                <w:sz w:val="26"/>
                <w:szCs w:val="26"/>
                <w:lang w:val="en-US" w:eastAsia="en-US"/>
              </w:rPr>
            </w:pPr>
            <w:r w:rsidRPr="000342C4">
              <w:rPr>
                <w:rFonts w:ascii="Times New Roman" w:hAnsi="Times New Roman" w:cs="Times New Roman"/>
                <w:b/>
                <w:bCs/>
                <w:color w:val="auto"/>
                <w:sz w:val="26"/>
                <w:szCs w:val="26"/>
                <w:lang w:val="en-US" w:eastAsia="en-US"/>
              </w:rPr>
              <w:t>- Tại khoản 1 và 2 Điều 8</w:t>
            </w:r>
          </w:p>
          <w:p w:rsidR="004F58AD" w:rsidRPr="000342C4" w:rsidRDefault="004F58AD"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sv-SE"/>
              </w:rPr>
              <w:t>1.</w:t>
            </w:r>
            <w:r w:rsidRPr="000342C4">
              <w:rPr>
                <w:rFonts w:ascii="Times New Roman" w:hAnsi="Times New Roman" w:cs="Times New Roman"/>
                <w:color w:val="auto"/>
                <w:sz w:val="26"/>
                <w:szCs w:val="26"/>
                <w:lang w:val="en-US" w:eastAsia="en-US"/>
              </w:rPr>
              <w:t xml:space="preserve"> Dữ liệu không gian địa lý quốc gia thuộc </w:t>
            </w:r>
            <w:r w:rsidRPr="000342C4">
              <w:rPr>
                <w:rFonts w:ascii="Times New Roman" w:hAnsi="Times New Roman" w:cs="Times New Roman"/>
                <w:color w:val="auto"/>
                <w:sz w:val="26"/>
                <w:szCs w:val="26"/>
                <w:lang w:eastAsia="en-US"/>
              </w:rPr>
              <w:t>trách nhiệm tổ chức triển khai của Ủy ban nhân dân tỉnh</w:t>
            </w:r>
            <w:r w:rsidRPr="000342C4">
              <w:rPr>
                <w:rFonts w:ascii="Times New Roman" w:hAnsi="Times New Roman" w:cs="Times New Roman"/>
                <w:color w:val="auto"/>
                <w:sz w:val="26"/>
                <w:szCs w:val="26"/>
                <w:lang w:val="en-US" w:eastAsia="en-US"/>
              </w:rPr>
              <w:t xml:space="preserve"> bao gồm:</w:t>
            </w:r>
          </w:p>
          <w:p w:rsidR="004F58AD" w:rsidRPr="000342C4" w:rsidRDefault="004F58AD"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 2. Các sở, ngành có trách nhiệm thực hiện theo kế hoạch xây dựng hạ tầng dữ liệu không gian địa lý được Ủy ban nhân dân tỉnh ban hành.</w:t>
            </w:r>
          </w:p>
          <w:p w:rsidR="00634978" w:rsidRPr="000342C4" w:rsidRDefault="00634978"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b/>
                <w:color w:val="auto"/>
                <w:sz w:val="26"/>
                <w:szCs w:val="26"/>
                <w:lang w:val="en-US" w:eastAsia="en-US"/>
              </w:rPr>
              <w:lastRenderedPageBreak/>
              <w:t>- Tại khoản 2 Điều 11</w:t>
            </w:r>
            <w:r w:rsidRPr="000342C4">
              <w:rPr>
                <w:rFonts w:ascii="Times New Roman" w:hAnsi="Times New Roman" w:cs="Times New Roman"/>
                <w:color w:val="auto"/>
                <w:sz w:val="26"/>
                <w:szCs w:val="26"/>
                <w:lang w:val="en-US" w:eastAsia="en-US"/>
              </w:rPr>
              <w:t xml:space="preserve">. </w:t>
            </w:r>
          </w:p>
          <w:p w:rsidR="00634978" w:rsidRPr="000342C4" w:rsidRDefault="00634978"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2. Ủy ban nhân dân tỉnh tổ chức thành lập, cập nhật bản đồ hành chính cấp tỉnh, cấp huyện.</w:t>
            </w:r>
          </w:p>
          <w:p w:rsidR="00AA6667" w:rsidRPr="000342C4" w:rsidRDefault="00634978" w:rsidP="00771B63">
            <w:pPr>
              <w:shd w:val="clear" w:color="auto" w:fill="FFFFFF"/>
              <w:spacing w:before="120" w:after="120" w:line="240" w:lineRule="atLeast"/>
              <w:ind w:left="57" w:right="57"/>
              <w:jc w:val="both"/>
              <w:rPr>
                <w:rFonts w:ascii="Times New Roman" w:hAnsi="Times New Roman" w:cs="Times New Roman"/>
                <w:b/>
                <w:bCs/>
                <w:color w:val="auto"/>
                <w:spacing w:val="4"/>
                <w:sz w:val="26"/>
                <w:szCs w:val="26"/>
                <w:lang w:val="en-US"/>
              </w:rPr>
            </w:pPr>
            <w:r w:rsidRPr="000342C4">
              <w:rPr>
                <w:rFonts w:ascii="Times New Roman" w:hAnsi="Times New Roman" w:cs="Times New Roman"/>
                <w:b/>
                <w:bCs/>
                <w:color w:val="auto"/>
                <w:spacing w:val="4"/>
                <w:sz w:val="26"/>
                <w:szCs w:val="26"/>
                <w:lang w:val="en-US"/>
              </w:rPr>
              <w:t>- Tại Điều 18. Lập, thẩm định các dự án đo đạc và bản đồ thuộc thẩm quyền phê duyệt của Ủy ban nhân dân tỉnh</w:t>
            </w:r>
          </w:p>
          <w:p w:rsidR="00634978" w:rsidRPr="000342C4" w:rsidRDefault="00634978" w:rsidP="00771B63">
            <w:pPr>
              <w:pStyle w:val="BodyText3"/>
              <w:spacing w:before="120" w:after="120" w:line="240" w:lineRule="atLeast"/>
              <w:ind w:left="57" w:right="57"/>
              <w:jc w:val="both"/>
              <w:rPr>
                <w:sz w:val="26"/>
                <w:szCs w:val="26"/>
              </w:rPr>
            </w:pPr>
            <w:r w:rsidRPr="000342C4">
              <w:rPr>
                <w:b/>
                <w:sz w:val="26"/>
                <w:szCs w:val="26"/>
              </w:rPr>
              <w:t>-  Tại khoản 1 Điều 21.</w:t>
            </w:r>
            <w:r w:rsidRPr="000342C4">
              <w:rPr>
                <w:sz w:val="26"/>
                <w:szCs w:val="26"/>
              </w:rPr>
              <w:t xml:space="preserve"> </w:t>
            </w:r>
          </w:p>
          <w:p w:rsidR="00634978" w:rsidRPr="000342C4" w:rsidRDefault="00634978" w:rsidP="00771B63">
            <w:pPr>
              <w:pStyle w:val="BodyText3"/>
              <w:spacing w:before="120" w:after="120" w:line="240" w:lineRule="atLeast"/>
              <w:ind w:left="57" w:right="57"/>
              <w:jc w:val="both"/>
              <w:rPr>
                <w:sz w:val="26"/>
                <w:szCs w:val="26"/>
              </w:rPr>
            </w:pPr>
            <w:r w:rsidRPr="000342C4">
              <w:rPr>
                <w:sz w:val="26"/>
                <w:szCs w:val="26"/>
              </w:rPr>
              <w:t>1. Chủ tịch Ủy ban nhân dân tỉnh tổ chức kiểm tra, xử lý vi phạm trong việc chấp hành quy định của pháp luật về điều kiện năng lực hoạt động của tổ chức, cá nhân tham gia hoạt động đo đạc và bản đồ theo thẩm quyền.</w:t>
            </w:r>
          </w:p>
          <w:p w:rsidR="00940D43" w:rsidRPr="000342C4" w:rsidRDefault="006A534C" w:rsidP="00771B63">
            <w:pPr>
              <w:spacing w:before="120" w:after="120" w:line="240" w:lineRule="atLeast"/>
              <w:ind w:left="57" w:right="57"/>
              <w:jc w:val="both"/>
              <w:rPr>
                <w:rFonts w:ascii="Times New Roman" w:hAnsi="Times New Roman" w:cs="Times New Roman"/>
                <w:b/>
                <w:bCs/>
                <w:color w:val="auto"/>
                <w:sz w:val="26"/>
                <w:szCs w:val="26"/>
                <w:lang w:val="en-US"/>
              </w:rPr>
            </w:pPr>
            <w:r w:rsidRPr="000342C4">
              <w:rPr>
                <w:rFonts w:ascii="Times New Roman" w:hAnsi="Times New Roman" w:cs="Times New Roman"/>
                <w:b/>
                <w:bCs/>
                <w:color w:val="auto"/>
                <w:sz w:val="26"/>
                <w:szCs w:val="26"/>
                <w:lang w:val="en-US"/>
              </w:rPr>
              <w:t xml:space="preserve">4. </w:t>
            </w:r>
            <w:r w:rsidRPr="000342C4">
              <w:rPr>
                <w:rFonts w:ascii="Times New Roman" w:hAnsi="Times New Roman" w:cs="Times New Roman"/>
                <w:b/>
                <w:bCs/>
                <w:color w:val="auto"/>
                <w:sz w:val="26"/>
                <w:szCs w:val="26"/>
              </w:rPr>
              <w:t>Thay thế cụm từ “</w:t>
            </w:r>
            <w:r w:rsidRPr="000342C4">
              <w:rPr>
                <w:rFonts w:ascii="Times New Roman" w:hAnsi="Times New Roman" w:cs="Times New Roman"/>
                <w:b/>
                <w:bCs/>
                <w:i/>
                <w:color w:val="auto"/>
                <w:sz w:val="26"/>
                <w:szCs w:val="26"/>
              </w:rPr>
              <w:t>Sở Tài nguyên và Môi trường</w:t>
            </w:r>
            <w:r w:rsidRPr="000342C4">
              <w:rPr>
                <w:rFonts w:ascii="Times New Roman" w:hAnsi="Times New Roman" w:cs="Times New Roman"/>
                <w:b/>
                <w:bCs/>
                <w:color w:val="auto"/>
                <w:sz w:val="26"/>
                <w:szCs w:val="26"/>
              </w:rPr>
              <w:t>” thành cụm từ “</w:t>
            </w:r>
            <w:r w:rsidRPr="000342C4">
              <w:rPr>
                <w:rFonts w:ascii="Times New Roman" w:hAnsi="Times New Roman" w:cs="Times New Roman"/>
                <w:b/>
                <w:bCs/>
                <w:i/>
                <w:color w:val="auto"/>
                <w:sz w:val="26"/>
                <w:szCs w:val="26"/>
              </w:rPr>
              <w:t>Sở Nông nghiệp và Môi trường</w:t>
            </w:r>
            <w:r w:rsidRPr="000342C4">
              <w:rPr>
                <w:rFonts w:ascii="Times New Roman" w:hAnsi="Times New Roman" w:cs="Times New Roman"/>
                <w:b/>
                <w:bCs/>
                <w:color w:val="auto"/>
                <w:sz w:val="26"/>
                <w:szCs w:val="26"/>
              </w:rPr>
              <w:t>” tại tên của khoản 5 Điều 4, khoản 2 Điều 6, khoản 2 Điều 17, khoản 3 Điều 18, điểm đ khoản 2 Điều 19.</w:t>
            </w:r>
          </w:p>
          <w:p w:rsidR="00AA6667" w:rsidRPr="000342C4" w:rsidRDefault="00097D4C" w:rsidP="00771B63">
            <w:pPr>
              <w:spacing w:before="120" w:after="120" w:line="240" w:lineRule="atLeast"/>
              <w:ind w:right="57"/>
              <w:jc w:val="both"/>
              <w:rPr>
                <w:rFonts w:ascii="Times New Roman" w:hAnsi="Times New Roman" w:cs="Times New Roman"/>
                <w:b/>
                <w:bCs/>
                <w:color w:val="auto"/>
                <w:sz w:val="26"/>
                <w:szCs w:val="26"/>
              </w:rPr>
            </w:pPr>
            <w:r w:rsidRPr="000342C4">
              <w:rPr>
                <w:rFonts w:ascii="Times New Roman" w:hAnsi="Times New Roman" w:cs="Times New Roman"/>
                <w:b/>
                <w:color w:val="auto"/>
                <w:sz w:val="26"/>
                <w:szCs w:val="26"/>
                <w:lang w:val="en-US"/>
              </w:rPr>
              <w:t xml:space="preserve"> </w:t>
            </w:r>
            <w:r w:rsidR="006A534C" w:rsidRPr="000342C4">
              <w:rPr>
                <w:rFonts w:ascii="Times New Roman" w:hAnsi="Times New Roman" w:cs="Times New Roman"/>
                <w:b/>
                <w:color w:val="auto"/>
                <w:sz w:val="26"/>
                <w:szCs w:val="26"/>
                <w:lang w:val="en-US"/>
              </w:rPr>
              <w:t>- Tại khoản 5 Điều 4</w:t>
            </w:r>
          </w:p>
          <w:p w:rsidR="006A534C" w:rsidRPr="000342C4" w:rsidRDefault="006A534C"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5. Tổ chức, cá nhân thực hiện hoạt động đo đạc bản đồ trên địa bàn tỉnh phải có Giấy phép hoạt động hoặc Chứng chỉ hành nghề; khi thực hiện phải thông báo với Sở Tài nguyên và Môi trường, phòng Tài nguyên và Môi trường và Ủy ban nhân dân cấp xã những nội dung thực hiện.</w:t>
            </w:r>
          </w:p>
          <w:p w:rsidR="006A534C" w:rsidRPr="000342C4" w:rsidRDefault="00097D4C"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 </w:t>
            </w:r>
            <w:r w:rsidR="006A534C" w:rsidRPr="000342C4">
              <w:rPr>
                <w:rFonts w:ascii="Times New Roman" w:hAnsi="Times New Roman" w:cs="Times New Roman"/>
                <w:b/>
                <w:color w:val="auto"/>
                <w:sz w:val="26"/>
                <w:szCs w:val="26"/>
                <w:lang w:val="en-US"/>
              </w:rPr>
              <w:t>Tại khoản 2 Điều 6</w:t>
            </w:r>
          </w:p>
          <w:p w:rsidR="006A534C" w:rsidRPr="000342C4" w:rsidRDefault="006A534C" w:rsidP="00771B63">
            <w:pPr>
              <w:widowControl/>
              <w:spacing w:before="120" w:after="120" w:line="240" w:lineRule="atLeast"/>
              <w:ind w:left="57" w:right="57"/>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 xml:space="preserve">2. Các cơ quan được giao làm chủ đầu tư xây dựng công trình hạ tầng đo đạc sử dụng ngân sách nhà nước phải thực hiện theo dự án được cấp có thẩm </w:t>
            </w:r>
            <w:r w:rsidRPr="000342C4">
              <w:rPr>
                <w:rFonts w:ascii="Times New Roman" w:hAnsi="Times New Roman" w:cs="Times New Roman"/>
                <w:color w:val="auto"/>
                <w:sz w:val="26"/>
                <w:szCs w:val="26"/>
                <w:lang w:val="sv-SE" w:eastAsia="en-US"/>
              </w:rPr>
              <w:lastRenderedPageBreak/>
              <w:t>quyền phê duyệt và phải thực hiện các thủ tục giao đất, cho thuê đất theo quy định. Sau khi hoàn thành xây dựng mốc đo đạc, chủ đầu tư phải thực hiện các thủ tục bàn giao thực địa về hiện trạng mốc và hành lang bảo vệ cho Ủy ban nhân dân cấp xã; bàn giao danh sách và sơ đồ vị trí mốc cho Sở Tài nguyên và Môi trường theo quy định.</w:t>
            </w:r>
          </w:p>
          <w:p w:rsidR="006A534C" w:rsidRPr="000342C4" w:rsidRDefault="00097D4C"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6A534C" w:rsidRPr="000342C4">
              <w:rPr>
                <w:rFonts w:ascii="Times New Roman" w:hAnsi="Times New Roman" w:cs="Times New Roman"/>
                <w:b/>
                <w:color w:val="auto"/>
                <w:sz w:val="26"/>
                <w:szCs w:val="26"/>
                <w:lang w:val="en-US"/>
              </w:rPr>
              <w:t>- Tại khoản 2 Điều 17</w:t>
            </w:r>
          </w:p>
          <w:p w:rsidR="005469C0" w:rsidRPr="000342C4" w:rsidRDefault="005469C0" w:rsidP="00771B63">
            <w:pPr>
              <w:widowControl/>
              <w:spacing w:before="120" w:after="120" w:line="240" w:lineRule="atLeast"/>
              <w:ind w:left="57" w:right="57"/>
              <w:jc w:val="both"/>
              <w:rPr>
                <w:rFonts w:ascii="Times New Roman" w:hAnsi="Times New Roman" w:cs="Times New Roman"/>
                <w:bCs/>
                <w:color w:val="auto"/>
                <w:spacing w:val="-6"/>
                <w:sz w:val="26"/>
                <w:szCs w:val="26"/>
                <w:lang w:val="en-US" w:eastAsia="en-US"/>
              </w:rPr>
            </w:pPr>
            <w:r w:rsidRPr="000342C4">
              <w:rPr>
                <w:rFonts w:ascii="Times New Roman" w:hAnsi="Times New Roman" w:cs="Times New Roman"/>
                <w:bCs/>
                <w:color w:val="auto"/>
                <w:spacing w:val="-6"/>
                <w:sz w:val="26"/>
                <w:szCs w:val="26"/>
                <w:lang w:val="en-US" w:eastAsia="en-US"/>
              </w:rPr>
              <w:t>2. Các cơ quan trên địa bàn tỉnh được cấp thẩm quyền giao làm chủ đầu tư các nhiệm vụ có hạng mục đo đạc bản đồ chịu trách nhiệm về sản phẩm do mình quản lý; phối hợp với Sở Tài nguyên và Môi trường trong việc thẩm định chất lượng.</w:t>
            </w:r>
          </w:p>
          <w:p w:rsidR="005469C0" w:rsidRPr="000342C4" w:rsidRDefault="00097D4C"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5469C0" w:rsidRPr="000342C4">
              <w:rPr>
                <w:rFonts w:ascii="Times New Roman" w:hAnsi="Times New Roman" w:cs="Times New Roman"/>
                <w:b/>
                <w:color w:val="auto"/>
                <w:sz w:val="26"/>
                <w:szCs w:val="26"/>
                <w:lang w:val="en-US"/>
              </w:rPr>
              <w:t>- Tại khoản 3 Điều 18.</w:t>
            </w:r>
          </w:p>
          <w:p w:rsidR="005469C0" w:rsidRDefault="005469C0" w:rsidP="00771B63">
            <w:pPr>
              <w:widowControl/>
              <w:spacing w:before="120" w:after="120" w:line="240" w:lineRule="atLeast"/>
              <w:ind w:left="57" w:right="57"/>
              <w:jc w:val="both"/>
              <w:rPr>
                <w:rFonts w:ascii="Times New Roman" w:hAnsi="Times New Roman" w:cs="Times New Roman"/>
                <w:bCs/>
                <w:color w:val="auto"/>
                <w:sz w:val="26"/>
                <w:szCs w:val="26"/>
                <w:lang w:val="sv-SE" w:eastAsia="en-US"/>
              </w:rPr>
            </w:pPr>
            <w:r w:rsidRPr="000342C4">
              <w:rPr>
                <w:rFonts w:ascii="Times New Roman" w:hAnsi="Times New Roman" w:cs="Times New Roman"/>
                <w:bCs/>
                <w:color w:val="auto"/>
                <w:sz w:val="26"/>
                <w:szCs w:val="26"/>
                <w:lang w:val="sv-SE" w:eastAsia="en-US"/>
              </w:rPr>
              <w:t xml:space="preserve">3. Bộ Tài nguyên và Môi trường thẩm định thiết kế kỹ thuật đối với dự án </w:t>
            </w:r>
            <w:r w:rsidRPr="000342C4">
              <w:rPr>
                <w:rFonts w:ascii="Times New Roman" w:hAnsi="Times New Roman" w:cs="Times New Roman"/>
                <w:color w:val="auto"/>
                <w:sz w:val="26"/>
                <w:szCs w:val="26"/>
                <w:lang w:val="en-US" w:eastAsia="en-US"/>
              </w:rPr>
              <w:t>xây dựng, vận hành, câp nhật cơ sở dữ liệu nền địa lý quốc gia và thành lập, cập nhật bản đồ địa hình quốc gia tỷ lệ 1/2000, 1/5000;</w:t>
            </w:r>
            <w:r w:rsidRPr="000342C4">
              <w:rPr>
                <w:rFonts w:ascii="Times New Roman" w:hAnsi="Times New Roman" w:cs="Times New Roman"/>
                <w:bCs/>
                <w:color w:val="auto"/>
                <w:sz w:val="26"/>
                <w:szCs w:val="26"/>
                <w:lang w:val="sv-SE" w:eastAsia="en-US"/>
              </w:rPr>
              <w:t xml:space="preserve"> Sở Tài nguyên và Môi trường có trách nhiệm chủ trì, phối hợp với các đơn vị có liên quan thẩm định Thiết kế kỹ thuật đối với các dự án có nội dung hoạt động đo đạc bản đồ còn lại thuộc Quy định này.</w:t>
            </w:r>
          </w:p>
          <w:p w:rsidR="005E3A97" w:rsidRPr="005E3A97" w:rsidRDefault="005E3A97" w:rsidP="00771B63">
            <w:pPr>
              <w:widowControl/>
              <w:spacing w:before="120" w:after="120" w:line="240" w:lineRule="atLeast"/>
              <w:ind w:left="57" w:right="57"/>
              <w:jc w:val="both"/>
              <w:rPr>
                <w:rFonts w:ascii="Times New Roman" w:hAnsi="Times New Roman" w:cs="Times New Roman"/>
                <w:b/>
                <w:bCs/>
                <w:color w:val="auto"/>
                <w:sz w:val="26"/>
                <w:szCs w:val="26"/>
                <w:lang w:val="sv-SE" w:eastAsia="en-US"/>
              </w:rPr>
            </w:pPr>
            <w:r w:rsidRPr="005E3A97">
              <w:rPr>
                <w:rFonts w:ascii="Times New Roman" w:hAnsi="Times New Roman" w:cs="Times New Roman"/>
                <w:b/>
                <w:bCs/>
                <w:color w:val="auto"/>
                <w:sz w:val="26"/>
                <w:szCs w:val="26"/>
                <w:lang w:val="sv-SE" w:eastAsia="en-US"/>
              </w:rPr>
              <w:t>- Tại khoản 4 Điều 18</w:t>
            </w:r>
          </w:p>
          <w:p w:rsidR="005E3A97" w:rsidRPr="000342C4" w:rsidRDefault="005E3A97" w:rsidP="00771B63">
            <w:pPr>
              <w:widowControl/>
              <w:spacing w:before="120" w:after="120" w:line="240" w:lineRule="atLeast"/>
              <w:ind w:left="57" w:right="57"/>
              <w:jc w:val="both"/>
              <w:rPr>
                <w:rFonts w:ascii="Times New Roman" w:hAnsi="Times New Roman" w:cs="Times New Roman"/>
                <w:bCs/>
                <w:color w:val="auto"/>
                <w:sz w:val="26"/>
                <w:szCs w:val="26"/>
                <w:lang w:val="sv-SE" w:eastAsia="en-US"/>
              </w:rPr>
            </w:pPr>
            <w:r w:rsidRPr="005E3A97">
              <w:rPr>
                <w:rFonts w:ascii="Times New Roman" w:hAnsi="Times New Roman" w:cs="Times New Roman"/>
                <w:bCs/>
                <w:color w:val="auto"/>
                <w:sz w:val="26"/>
                <w:szCs w:val="26"/>
                <w:lang w:val="en-US" w:eastAsia="en-US"/>
              </w:rPr>
              <w:t>4. Trường hợp trích đo địa chính, trích đo chỉnh lý bản đồ địa chính phục vụ thu hồi, bồi thường, giải phóng mặt bằng, giao đất, quy hoạch phân lô bán đấu giá, chủ đầu tư lập Phương án thi công gửi Sở Tài nguyên và Môi trường thẩm định trước khi phê duyệt</w:t>
            </w:r>
          </w:p>
          <w:p w:rsidR="005469C0" w:rsidRPr="000342C4" w:rsidRDefault="005469C0" w:rsidP="00771B63">
            <w:pPr>
              <w:spacing w:before="120" w:after="120" w:line="240" w:lineRule="atLeast"/>
              <w:ind w:left="57"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lastRenderedPageBreak/>
              <w:t>- Tại điểm đ khoản 2 Điều 19.</w:t>
            </w:r>
          </w:p>
          <w:p w:rsidR="00C1030E" w:rsidRPr="000342C4" w:rsidRDefault="00C1030E" w:rsidP="00771B63">
            <w:pPr>
              <w:widowControl/>
              <w:spacing w:before="120" w:after="120" w:line="240" w:lineRule="atLeast"/>
              <w:ind w:left="57" w:right="57"/>
              <w:jc w:val="both"/>
              <w:rPr>
                <w:rFonts w:ascii="Times New Roman" w:hAnsi="Times New Roman" w:cs="Times New Roman"/>
                <w:snapToGrid w:val="0"/>
                <w:color w:val="auto"/>
                <w:sz w:val="26"/>
                <w:szCs w:val="26"/>
                <w:lang w:val="sv-SE" w:eastAsia="en-US"/>
              </w:rPr>
            </w:pPr>
            <w:r w:rsidRPr="000342C4">
              <w:rPr>
                <w:rFonts w:ascii="Times New Roman" w:hAnsi="Times New Roman" w:cs="Times New Roman"/>
                <w:snapToGrid w:val="0"/>
                <w:color w:val="auto"/>
                <w:sz w:val="26"/>
                <w:szCs w:val="26"/>
                <w:lang w:val="sv-SE" w:eastAsia="en-US"/>
              </w:rPr>
              <w:t xml:space="preserve">đ) Chứng chỉ hành nghề đo đạc và bản đồ được phân thành 02 hạng: </w:t>
            </w:r>
            <w:r w:rsidRPr="000342C4">
              <w:rPr>
                <w:rFonts w:ascii="Times New Roman" w:hAnsi="Times New Roman" w:cs="Times New Roman"/>
                <w:color w:val="auto"/>
                <w:sz w:val="26"/>
                <w:szCs w:val="26"/>
                <w:lang w:val="sv-SE" w:eastAsia="en-US"/>
              </w:rPr>
              <w:t>Cục Đo đạc bản đồ và Thông tin địa lý Việt Nam</w:t>
            </w:r>
            <w:r w:rsidRPr="000342C4">
              <w:rPr>
                <w:rFonts w:ascii="Times New Roman" w:hAnsi="Times New Roman" w:cs="Times New Roman"/>
                <w:snapToGrid w:val="0"/>
                <w:color w:val="auto"/>
                <w:sz w:val="26"/>
                <w:szCs w:val="26"/>
                <w:lang w:val="sv-SE" w:eastAsia="en-US"/>
              </w:rPr>
              <w:t xml:space="preserve"> sát hạch, cấp, </w:t>
            </w:r>
            <w:r w:rsidRPr="000342C4">
              <w:rPr>
                <w:rFonts w:ascii="Times New Roman" w:hAnsi="Times New Roman" w:cs="Times New Roman"/>
                <w:color w:val="auto"/>
                <w:sz w:val="26"/>
                <w:szCs w:val="26"/>
                <w:lang w:val="sv-SE" w:eastAsia="en-US"/>
              </w:rPr>
              <w:t>gia hạn, cấp lại, cấp đổi, thu hồi</w:t>
            </w:r>
            <w:r w:rsidRPr="000342C4">
              <w:rPr>
                <w:rFonts w:ascii="Times New Roman" w:hAnsi="Times New Roman" w:cs="Times New Roman"/>
                <w:snapToGrid w:val="0"/>
                <w:color w:val="auto"/>
                <w:sz w:val="26"/>
                <w:szCs w:val="26"/>
                <w:lang w:val="sv-SE" w:eastAsia="en-US"/>
              </w:rPr>
              <w:t xml:space="preserve"> chứng chỉ hành nghề đo đạc và bản đồ hạng I; Sở Tài nguyên và Môi trường sát hạch, cấp, </w:t>
            </w:r>
            <w:r w:rsidRPr="000342C4">
              <w:rPr>
                <w:rFonts w:ascii="Times New Roman" w:hAnsi="Times New Roman" w:cs="Times New Roman"/>
                <w:color w:val="auto"/>
                <w:sz w:val="26"/>
                <w:szCs w:val="26"/>
                <w:lang w:val="sv-SE" w:eastAsia="en-US"/>
              </w:rPr>
              <w:t>gia hạn, cấp lại, cấp đổi, thu hồi</w:t>
            </w:r>
            <w:r w:rsidRPr="000342C4">
              <w:rPr>
                <w:rFonts w:ascii="Times New Roman" w:hAnsi="Times New Roman" w:cs="Times New Roman"/>
                <w:snapToGrid w:val="0"/>
                <w:color w:val="auto"/>
                <w:sz w:val="26"/>
                <w:szCs w:val="26"/>
                <w:lang w:val="sv-SE" w:eastAsia="en-US"/>
              </w:rPr>
              <w:t xml:space="preserve"> chứng chỉ hành nghề đo đạc và bản đồ hạng II;</w:t>
            </w:r>
          </w:p>
          <w:p w:rsidR="00097D4C" w:rsidRPr="000342C4" w:rsidRDefault="00C1030E" w:rsidP="00771B63">
            <w:pPr>
              <w:spacing w:before="120" w:after="120" w:line="240" w:lineRule="atLeast"/>
              <w:ind w:left="57" w:right="57"/>
              <w:jc w:val="both"/>
              <w:rPr>
                <w:rFonts w:ascii="Times New Roman" w:hAnsi="Times New Roman" w:cs="Times New Roman"/>
                <w:b/>
                <w:bCs/>
                <w:color w:val="auto"/>
                <w:sz w:val="26"/>
                <w:szCs w:val="26"/>
                <w:lang w:val="en-US"/>
              </w:rPr>
            </w:pPr>
            <w:r w:rsidRPr="000342C4">
              <w:rPr>
                <w:rFonts w:ascii="Times New Roman" w:hAnsi="Times New Roman" w:cs="Times New Roman"/>
                <w:b/>
                <w:bCs/>
                <w:color w:val="auto"/>
                <w:sz w:val="26"/>
                <w:szCs w:val="26"/>
              </w:rPr>
              <w:t>5. Thay thế cụm từ “</w:t>
            </w:r>
            <w:r w:rsidRPr="000342C4">
              <w:rPr>
                <w:rFonts w:ascii="Times New Roman" w:hAnsi="Times New Roman" w:cs="Times New Roman"/>
                <w:b/>
                <w:bCs/>
                <w:i/>
                <w:color w:val="auto"/>
                <w:sz w:val="26"/>
                <w:szCs w:val="26"/>
              </w:rPr>
              <w:t>Sở Thông tin và Truyền thông</w:t>
            </w:r>
            <w:r w:rsidRPr="000342C4">
              <w:rPr>
                <w:rFonts w:ascii="Times New Roman" w:hAnsi="Times New Roman" w:cs="Times New Roman"/>
                <w:b/>
                <w:bCs/>
                <w:color w:val="auto"/>
                <w:sz w:val="26"/>
                <w:szCs w:val="26"/>
              </w:rPr>
              <w:t>” thành cụm từ “</w:t>
            </w:r>
            <w:r w:rsidRPr="000342C4">
              <w:rPr>
                <w:rFonts w:ascii="Times New Roman" w:hAnsi="Times New Roman" w:cs="Times New Roman"/>
                <w:b/>
                <w:bCs/>
                <w:i/>
                <w:color w:val="auto"/>
                <w:sz w:val="26"/>
                <w:szCs w:val="26"/>
              </w:rPr>
              <w:t>Sở Khoa học và Công nghệ</w:t>
            </w:r>
            <w:r w:rsidR="00097D4C" w:rsidRPr="000342C4">
              <w:rPr>
                <w:rFonts w:ascii="Times New Roman" w:hAnsi="Times New Roman" w:cs="Times New Roman"/>
                <w:b/>
                <w:bCs/>
                <w:color w:val="auto"/>
                <w:sz w:val="26"/>
                <w:szCs w:val="26"/>
              </w:rPr>
              <w:t>” tại tên của</w:t>
            </w:r>
          </w:p>
          <w:p w:rsidR="00C1030E" w:rsidRPr="000342C4" w:rsidRDefault="00C1030E" w:rsidP="00771B63">
            <w:pPr>
              <w:spacing w:before="120" w:after="120" w:line="240" w:lineRule="atLeast"/>
              <w:ind w:left="57" w:right="57"/>
              <w:jc w:val="both"/>
              <w:rPr>
                <w:rFonts w:ascii="Times New Roman" w:hAnsi="Times New Roman" w:cs="Times New Roman"/>
                <w:b/>
                <w:bCs/>
                <w:color w:val="auto"/>
                <w:sz w:val="26"/>
                <w:szCs w:val="26"/>
                <w:lang w:val="en-US"/>
              </w:rPr>
            </w:pPr>
            <w:r w:rsidRPr="000342C4">
              <w:rPr>
                <w:rFonts w:ascii="Times New Roman" w:hAnsi="Times New Roman" w:cs="Times New Roman"/>
                <w:b/>
                <w:bCs/>
                <w:color w:val="auto"/>
                <w:sz w:val="26"/>
                <w:szCs w:val="26"/>
                <w:lang w:val="en-US"/>
              </w:rPr>
              <w:t xml:space="preserve">- Tại </w:t>
            </w:r>
            <w:r w:rsidRPr="000342C4">
              <w:rPr>
                <w:rFonts w:ascii="Times New Roman" w:hAnsi="Times New Roman" w:cs="Times New Roman"/>
                <w:b/>
                <w:bCs/>
                <w:color w:val="auto"/>
                <w:sz w:val="26"/>
                <w:szCs w:val="26"/>
              </w:rPr>
              <w:t>khoản 2 Điều 3</w:t>
            </w:r>
            <w:r w:rsidRPr="000342C4">
              <w:rPr>
                <w:rFonts w:ascii="Times New Roman" w:hAnsi="Times New Roman" w:cs="Times New Roman"/>
                <w:b/>
                <w:bCs/>
                <w:color w:val="auto"/>
                <w:sz w:val="26"/>
                <w:szCs w:val="26"/>
                <w:lang w:val="en-US"/>
              </w:rPr>
              <w:t xml:space="preserve">. </w:t>
            </w:r>
          </w:p>
          <w:p w:rsidR="005553AE" w:rsidRPr="000342C4" w:rsidRDefault="005553AE" w:rsidP="00771B63">
            <w:pPr>
              <w:spacing w:before="120" w:after="120" w:line="240" w:lineRule="atLeast"/>
              <w:ind w:left="57" w:right="57"/>
              <w:jc w:val="both"/>
              <w:rPr>
                <w:rFonts w:ascii="Times New Roman" w:hAnsi="Times New Roman" w:cs="Times New Roman"/>
                <w:bCs/>
                <w:color w:val="auto"/>
                <w:sz w:val="26"/>
                <w:szCs w:val="26"/>
                <w:lang w:val="en-US" w:eastAsia="en-US"/>
              </w:rPr>
            </w:pPr>
            <w:r w:rsidRPr="000342C4">
              <w:rPr>
                <w:rFonts w:ascii="Times New Roman" w:hAnsi="Times New Roman" w:cs="Times New Roman"/>
                <w:bCs/>
                <w:color w:val="auto"/>
                <w:sz w:val="26"/>
                <w:szCs w:val="26"/>
                <w:lang w:val="en-US" w:eastAsia="en-US"/>
              </w:rPr>
              <w:t>2. Cơ sở dữ liệu dùng chung của tỉnh thống nhất vận hành, lưu trữ tại Trung tâm Giám sát, điều hành đô thị thông minh - Sở Thông tin và Truyền thông. Các sở, ngành chịu trách nhiệm trước Ủy ban nhân dân tỉnh về việc xây dựng, cập nhật dữ liệu đo đạc và bản đồ, dữ liệu không gian địa lý chuyên ngành của đơn vị vào cơ sở dữ liệu dùng chung.</w:t>
            </w:r>
          </w:p>
          <w:p w:rsidR="00C1030E" w:rsidRPr="000342C4" w:rsidRDefault="00771B63" w:rsidP="00771B63">
            <w:pPr>
              <w:spacing w:before="120" w:after="120" w:line="240" w:lineRule="atLeast"/>
              <w:ind w:left="57" w:right="57"/>
              <w:jc w:val="both"/>
              <w:rPr>
                <w:rFonts w:ascii="Times New Roman" w:hAnsi="Times New Roman" w:cs="Times New Roman"/>
                <w:b/>
                <w:bCs/>
                <w:color w:val="auto"/>
                <w:sz w:val="26"/>
                <w:szCs w:val="26"/>
              </w:rPr>
            </w:pPr>
            <w:r w:rsidRPr="000342C4">
              <w:rPr>
                <w:rFonts w:ascii="Times New Roman" w:hAnsi="Times New Roman" w:cs="Times New Roman"/>
                <w:b/>
                <w:bCs/>
                <w:color w:val="auto"/>
                <w:sz w:val="26"/>
                <w:szCs w:val="26"/>
                <w:lang w:val="en-US"/>
              </w:rPr>
              <w:t>-</w:t>
            </w:r>
            <w:r w:rsidR="00C1030E" w:rsidRPr="000342C4">
              <w:rPr>
                <w:rFonts w:ascii="Times New Roman" w:hAnsi="Times New Roman" w:cs="Times New Roman"/>
                <w:b/>
                <w:bCs/>
                <w:color w:val="auto"/>
                <w:sz w:val="26"/>
                <w:szCs w:val="26"/>
                <w:lang w:val="en-US"/>
              </w:rPr>
              <w:t xml:space="preserve"> Tại</w:t>
            </w:r>
            <w:r w:rsidR="00C1030E" w:rsidRPr="000342C4">
              <w:rPr>
                <w:rFonts w:ascii="Times New Roman" w:hAnsi="Times New Roman" w:cs="Times New Roman"/>
                <w:b/>
                <w:bCs/>
                <w:color w:val="auto"/>
                <w:sz w:val="26"/>
                <w:szCs w:val="26"/>
              </w:rPr>
              <w:t xml:space="preserve"> khoản 2 Điều 16.</w:t>
            </w:r>
          </w:p>
          <w:p w:rsidR="005553AE" w:rsidRPr="000342C4" w:rsidRDefault="005553AE" w:rsidP="00771B63">
            <w:pPr>
              <w:widowControl/>
              <w:overflowPunct w:val="0"/>
              <w:autoSpaceDE w:val="0"/>
              <w:autoSpaceDN w:val="0"/>
              <w:spacing w:before="120" w:after="120" w:line="240" w:lineRule="atLeast"/>
              <w:ind w:left="57" w:right="57"/>
              <w:jc w:val="both"/>
              <w:textAlignment w:val="baseline"/>
              <w:rPr>
                <w:rFonts w:ascii="Times New Roman" w:hAnsi="Times New Roman" w:cs="Times New Roman"/>
                <w:bCs/>
                <w:color w:val="auto"/>
                <w:sz w:val="26"/>
                <w:szCs w:val="26"/>
                <w:lang w:val="sv-SE" w:eastAsia="en-US"/>
              </w:rPr>
            </w:pPr>
            <w:r w:rsidRPr="000342C4">
              <w:rPr>
                <w:rFonts w:ascii="Times New Roman" w:hAnsi="Times New Roman" w:cs="Times New Roman"/>
                <w:color w:val="auto"/>
                <w:sz w:val="26"/>
                <w:szCs w:val="26"/>
                <w:lang w:val="en-US" w:eastAsia="en-US"/>
              </w:rPr>
              <w:t>2. Các sở, ngành có trách nhiệm l</w:t>
            </w:r>
            <w:r w:rsidRPr="000342C4">
              <w:rPr>
                <w:rFonts w:ascii="Times New Roman" w:hAnsi="Times New Roman" w:cs="Times New Roman"/>
                <w:bCs/>
                <w:color w:val="auto"/>
                <w:sz w:val="26"/>
                <w:szCs w:val="26"/>
                <w:lang w:val="sv-SE" w:eastAsia="en-US"/>
              </w:rPr>
              <w:t>ưu trữ, bảo mật, cung cấp, trao đổi, khai thác, sử dụng thông tin, dữ liệu, sản phẩm đo đạc và bản đồ thuộc phạm vi quản lý, đồng thời phối hợp với Sở Thông tin và Truyền thông cập nhật vào cơ sở dữ liệu dùng chung của tỉnh.</w:t>
            </w:r>
          </w:p>
          <w:p w:rsidR="005553AE" w:rsidRPr="000342C4" w:rsidRDefault="005553AE" w:rsidP="00771B63">
            <w:pPr>
              <w:spacing w:before="120" w:after="120" w:line="240" w:lineRule="atLeast"/>
              <w:ind w:left="57"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6. Thay thế cụm từ “</w:t>
            </w:r>
            <w:r w:rsidRPr="000342C4">
              <w:rPr>
                <w:rFonts w:ascii="Times New Roman" w:hAnsi="Times New Roman" w:cs="Times New Roman"/>
                <w:b/>
                <w:i/>
                <w:color w:val="auto"/>
                <w:sz w:val="26"/>
                <w:szCs w:val="26"/>
                <w:lang w:val="en-US"/>
              </w:rPr>
              <w:t>cấp huyện</w:t>
            </w:r>
            <w:r w:rsidRPr="000342C4">
              <w:rPr>
                <w:rFonts w:ascii="Times New Roman" w:hAnsi="Times New Roman" w:cs="Times New Roman"/>
                <w:b/>
                <w:color w:val="auto"/>
                <w:sz w:val="26"/>
                <w:szCs w:val="26"/>
                <w:lang w:val="en-US"/>
              </w:rPr>
              <w:t>” thành cụm từ “</w:t>
            </w:r>
            <w:r w:rsidRPr="000342C4">
              <w:rPr>
                <w:rFonts w:ascii="Times New Roman" w:hAnsi="Times New Roman" w:cs="Times New Roman"/>
                <w:b/>
                <w:i/>
                <w:color w:val="auto"/>
                <w:sz w:val="26"/>
                <w:szCs w:val="26"/>
                <w:lang w:val="en-US"/>
              </w:rPr>
              <w:t>cấp xã</w:t>
            </w:r>
            <w:r w:rsidRPr="000342C4">
              <w:rPr>
                <w:rFonts w:ascii="Times New Roman" w:hAnsi="Times New Roman" w:cs="Times New Roman"/>
                <w:b/>
                <w:color w:val="auto"/>
                <w:sz w:val="26"/>
                <w:szCs w:val="26"/>
                <w:lang w:val="en-US"/>
              </w:rPr>
              <w:t xml:space="preserve">” tại tên của </w:t>
            </w:r>
          </w:p>
          <w:p w:rsidR="00C1030E" w:rsidRPr="000342C4" w:rsidRDefault="005553AE" w:rsidP="00771B63">
            <w:pPr>
              <w:spacing w:before="120" w:after="120" w:line="240" w:lineRule="atLeast"/>
              <w:ind w:left="57"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lastRenderedPageBreak/>
              <w:t>Tại khoản 1 khoản 2 Điều 11.</w:t>
            </w:r>
          </w:p>
          <w:p w:rsidR="005553AE" w:rsidRPr="000342C4" w:rsidRDefault="005553AE" w:rsidP="00097D4C">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t>1. Bản đồ hành chính cấp tỉnh, cấp huyện được thành lập, cập nhật khi có sự thay đổi liên quan đến đơn vị hành chính.</w:t>
            </w:r>
          </w:p>
          <w:p w:rsidR="00634978" w:rsidRPr="000342C4" w:rsidRDefault="005553AE" w:rsidP="00097D4C">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t>2. Ủy ban nhân dân tỉnh tổ chức thành lập, cập nhật bản đồ hành chính cấp tỉnh, cấp huyện.</w:t>
            </w:r>
          </w:p>
          <w:p w:rsidR="005553AE" w:rsidRPr="000342C4" w:rsidRDefault="005553AE" w:rsidP="00771B63">
            <w:pPr>
              <w:spacing w:before="120" w:after="120" w:line="240" w:lineRule="atLeast"/>
              <w:ind w:left="57" w:right="57"/>
              <w:jc w:val="both"/>
              <w:rPr>
                <w:rFonts w:ascii="Times New Roman" w:hAnsi="Times New Roman" w:cs="Times New Roman"/>
                <w:b/>
                <w:bCs/>
                <w:color w:val="auto"/>
                <w:sz w:val="26"/>
                <w:szCs w:val="26"/>
              </w:rPr>
            </w:pPr>
            <w:r w:rsidRPr="000342C4">
              <w:rPr>
                <w:rFonts w:ascii="Times New Roman" w:hAnsi="Times New Roman" w:cs="Times New Roman"/>
                <w:b/>
                <w:bCs/>
                <w:color w:val="auto"/>
                <w:sz w:val="26"/>
                <w:szCs w:val="26"/>
              </w:rPr>
              <w:t xml:space="preserve">7. Thay thế từ </w:t>
            </w:r>
            <w:r w:rsidRPr="000342C4">
              <w:rPr>
                <w:rFonts w:ascii="Times New Roman" w:hAnsi="Times New Roman" w:cs="Times New Roman"/>
                <w:b/>
                <w:bCs/>
                <w:i/>
                <w:iCs/>
                <w:color w:val="auto"/>
                <w:sz w:val="26"/>
                <w:szCs w:val="26"/>
              </w:rPr>
              <w:t xml:space="preserve">“tỉnh” </w:t>
            </w:r>
            <w:r w:rsidRPr="000342C4">
              <w:rPr>
                <w:rFonts w:ascii="Times New Roman" w:hAnsi="Times New Roman" w:cs="Times New Roman"/>
                <w:b/>
                <w:bCs/>
                <w:color w:val="auto"/>
                <w:sz w:val="26"/>
                <w:szCs w:val="26"/>
              </w:rPr>
              <w:t>thành</w:t>
            </w:r>
            <w:r w:rsidRPr="000342C4">
              <w:rPr>
                <w:rFonts w:ascii="Times New Roman" w:hAnsi="Times New Roman" w:cs="Times New Roman"/>
                <w:b/>
                <w:bCs/>
                <w:i/>
                <w:iCs/>
                <w:color w:val="auto"/>
                <w:sz w:val="26"/>
                <w:szCs w:val="26"/>
              </w:rPr>
              <w:t xml:space="preserve"> </w:t>
            </w:r>
            <w:r w:rsidRPr="000342C4">
              <w:rPr>
                <w:rFonts w:ascii="Times New Roman" w:hAnsi="Times New Roman" w:cs="Times New Roman"/>
                <w:b/>
                <w:bCs/>
                <w:color w:val="auto"/>
                <w:sz w:val="26"/>
                <w:szCs w:val="26"/>
              </w:rPr>
              <w:t>từ</w:t>
            </w:r>
            <w:r w:rsidRPr="000342C4">
              <w:rPr>
                <w:rFonts w:ascii="Times New Roman" w:hAnsi="Times New Roman" w:cs="Times New Roman"/>
                <w:b/>
                <w:bCs/>
                <w:i/>
                <w:iCs/>
                <w:color w:val="auto"/>
                <w:sz w:val="26"/>
                <w:szCs w:val="26"/>
              </w:rPr>
              <w:t xml:space="preserve"> “thành phố”</w:t>
            </w:r>
            <w:r w:rsidRPr="000342C4">
              <w:rPr>
                <w:rFonts w:ascii="Times New Roman" w:hAnsi="Times New Roman" w:cs="Times New Roman"/>
                <w:b/>
                <w:bCs/>
                <w:color w:val="auto"/>
                <w:sz w:val="26"/>
                <w:szCs w:val="26"/>
              </w:rPr>
              <w:t xml:space="preserve"> tại khoản 3 Điều 3, khoản 5 Điều 4, khoản 1 Điều 6, khoản 2 khoản 4 Điều 7, điểm e khoản 1 Điều 8, khoản 1 khoản 2  Điều 11, khoản 2 Điều 15, khoản 2 Điều 16, điểm e khoản 2 Điều 19.</w:t>
            </w:r>
          </w:p>
          <w:p w:rsidR="00CB5369"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 xml:space="preserve">- Tại khoản </w:t>
            </w:r>
            <w:r w:rsidR="005E3A97">
              <w:rPr>
                <w:rFonts w:ascii="Times New Roman" w:hAnsi="Times New Roman" w:cs="Times New Roman"/>
                <w:b/>
                <w:color w:val="auto"/>
                <w:sz w:val="26"/>
                <w:szCs w:val="26"/>
                <w:lang w:val="en-US"/>
              </w:rPr>
              <w:t>2</w:t>
            </w:r>
            <w:r w:rsidR="00CB5369" w:rsidRPr="000342C4">
              <w:rPr>
                <w:rFonts w:ascii="Times New Roman" w:hAnsi="Times New Roman" w:cs="Times New Roman"/>
                <w:b/>
                <w:color w:val="auto"/>
                <w:sz w:val="26"/>
                <w:szCs w:val="26"/>
                <w:lang w:val="en-US"/>
              </w:rPr>
              <w:t xml:space="preserve"> Điều 3</w:t>
            </w:r>
          </w:p>
          <w:p w:rsidR="005E3A97" w:rsidRPr="005E3A97" w:rsidRDefault="005E3A97" w:rsidP="005E3A97">
            <w:pPr>
              <w:spacing w:before="60" w:line="220" w:lineRule="atLeast"/>
              <w:jc w:val="both"/>
              <w:rPr>
                <w:rFonts w:ascii="Times New Roman" w:hAnsi="Times New Roman" w:cs="Times New Roman"/>
                <w:bCs/>
                <w:color w:val="auto"/>
                <w:sz w:val="28"/>
                <w:szCs w:val="28"/>
                <w:lang w:val="en-US" w:eastAsia="en-US"/>
              </w:rPr>
            </w:pPr>
            <w:r w:rsidRPr="005E3A97">
              <w:rPr>
                <w:rFonts w:ascii="Times New Roman" w:hAnsi="Times New Roman" w:cs="Times New Roman"/>
                <w:bCs/>
                <w:color w:val="auto"/>
                <w:sz w:val="28"/>
                <w:szCs w:val="28"/>
                <w:lang w:val="en-US" w:eastAsia="en-US"/>
              </w:rPr>
              <w:t>2. Cơ sở dữ liệu dùng chung của tỉnh thống nhất vận hành, lưu trữ tại Trung tâm Giám sát, điều hành đô thị thông minh - Sở Thông tin và Truyền thông. Các sở, ngành chịu trách nhiệm trước Ủy ban nhân dân tỉnh về việc xây dựng, cập nhật dữ liệu đo đạc và bản đồ, dữ liệu không gian địa lý chuyên ngành của đơn vị vào cơ sở dữ liệu dùng chung.</w:t>
            </w:r>
          </w:p>
          <w:p w:rsidR="005E3A97" w:rsidRPr="000342C4" w:rsidRDefault="005E3A97"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Tại khoản 3 Điều 3</w:t>
            </w:r>
          </w:p>
          <w:p w:rsidR="00CB5369" w:rsidRPr="000342C4" w:rsidRDefault="00CB5369" w:rsidP="00771B63">
            <w:pPr>
              <w:spacing w:before="120" w:after="120" w:line="240" w:lineRule="atLeast"/>
              <w:ind w:left="57" w:right="57"/>
              <w:jc w:val="both"/>
              <w:rPr>
                <w:rFonts w:ascii="Times New Roman" w:hAnsi="Times New Roman" w:cs="Times New Roman"/>
                <w:bCs/>
                <w:color w:val="auto"/>
                <w:sz w:val="26"/>
                <w:szCs w:val="26"/>
                <w:lang w:val="en-US" w:eastAsia="en-US"/>
              </w:rPr>
            </w:pPr>
            <w:r w:rsidRPr="000342C4">
              <w:rPr>
                <w:rFonts w:ascii="Times New Roman" w:hAnsi="Times New Roman" w:cs="Times New Roman"/>
                <w:color w:val="auto"/>
                <w:sz w:val="26"/>
                <w:szCs w:val="26"/>
                <w:lang w:val="en-US" w:eastAsia="en-US"/>
              </w:rPr>
              <w:t xml:space="preserve">3. Thông tin, </w:t>
            </w:r>
            <w:r w:rsidRPr="000342C4">
              <w:rPr>
                <w:rFonts w:ascii="Times New Roman" w:hAnsi="Times New Roman" w:cs="Times New Roman"/>
                <w:bCs/>
                <w:color w:val="auto"/>
                <w:sz w:val="26"/>
                <w:szCs w:val="26"/>
                <w:lang w:val="en-US" w:eastAsia="en-US"/>
              </w:rPr>
              <w:t>dữ liệu,</w:t>
            </w:r>
            <w:r w:rsidRPr="000342C4">
              <w:rPr>
                <w:rFonts w:ascii="Times New Roman" w:hAnsi="Times New Roman" w:cs="Times New Roman"/>
                <w:color w:val="auto"/>
                <w:sz w:val="26"/>
                <w:szCs w:val="26"/>
                <w:lang w:val="en-US" w:eastAsia="en-US"/>
              </w:rPr>
              <w:t xml:space="preserve"> sản phẩm</w:t>
            </w:r>
            <w:r w:rsidRPr="000342C4">
              <w:rPr>
                <w:rFonts w:ascii="Times New Roman" w:hAnsi="Times New Roman" w:cs="Times New Roman"/>
                <w:bCs/>
                <w:color w:val="auto"/>
                <w:sz w:val="26"/>
                <w:szCs w:val="26"/>
                <w:lang w:val="en-US" w:eastAsia="en-US"/>
              </w:rPr>
              <w:t xml:space="preserve"> đo đạc và bản đồ </w:t>
            </w:r>
            <w:r w:rsidRPr="000342C4">
              <w:rPr>
                <w:rFonts w:ascii="Times New Roman" w:hAnsi="Times New Roman" w:cs="Times New Roman"/>
                <w:color w:val="auto"/>
                <w:sz w:val="26"/>
                <w:szCs w:val="26"/>
                <w:lang w:val="en-US" w:eastAsia="en-US"/>
              </w:rPr>
              <w:t>phải được kiểm tra, thẩm định và nghiệm thu theo quy định trước khi cập nhật vào cơ sở dữ liệu dùng chung của tỉnh để khai thác sử dụng</w:t>
            </w:r>
            <w:r w:rsidRPr="000342C4">
              <w:rPr>
                <w:rFonts w:ascii="Times New Roman" w:hAnsi="Times New Roman" w:cs="Times New Roman"/>
                <w:bCs/>
                <w:color w:val="auto"/>
                <w:sz w:val="26"/>
                <w:szCs w:val="26"/>
                <w:lang w:val="en-US" w:eastAsia="en-US"/>
              </w:rPr>
              <w:t>.</w:t>
            </w:r>
          </w:p>
          <w:p w:rsidR="00CB5369" w:rsidRPr="000342C4" w:rsidRDefault="00771B63" w:rsidP="00771B63">
            <w:pPr>
              <w:spacing w:before="120" w:after="120" w:line="240" w:lineRule="atLeast"/>
              <w:ind w:right="57"/>
              <w:jc w:val="both"/>
              <w:rPr>
                <w:rFonts w:ascii="Times New Roman" w:hAnsi="Times New Roman" w:cs="Times New Roman"/>
                <w:b/>
                <w:bCs/>
                <w:color w:val="auto"/>
                <w:sz w:val="26"/>
                <w:szCs w:val="26"/>
                <w:lang w:val="en-US"/>
              </w:rPr>
            </w:pPr>
            <w:r w:rsidRPr="000342C4">
              <w:rPr>
                <w:rFonts w:ascii="Times New Roman" w:hAnsi="Times New Roman" w:cs="Times New Roman"/>
                <w:b/>
                <w:bCs/>
                <w:color w:val="auto"/>
                <w:sz w:val="26"/>
                <w:szCs w:val="26"/>
                <w:lang w:val="en-US"/>
              </w:rPr>
              <w:t xml:space="preserve"> </w:t>
            </w:r>
            <w:r w:rsidR="00CB5369" w:rsidRPr="000342C4">
              <w:rPr>
                <w:rFonts w:ascii="Times New Roman" w:hAnsi="Times New Roman" w:cs="Times New Roman"/>
                <w:b/>
                <w:bCs/>
                <w:color w:val="auto"/>
                <w:sz w:val="26"/>
                <w:szCs w:val="26"/>
                <w:lang w:val="en-US"/>
              </w:rPr>
              <w:t xml:space="preserve">- Tại </w:t>
            </w:r>
            <w:r w:rsidR="00CB5369" w:rsidRPr="000342C4">
              <w:rPr>
                <w:rFonts w:ascii="Times New Roman" w:hAnsi="Times New Roman" w:cs="Times New Roman"/>
                <w:b/>
                <w:bCs/>
                <w:color w:val="auto"/>
                <w:sz w:val="26"/>
                <w:szCs w:val="26"/>
              </w:rPr>
              <w:t>khoản 5 Điều 4</w:t>
            </w:r>
          </w:p>
          <w:p w:rsidR="00CB5369" w:rsidRPr="000342C4" w:rsidRDefault="00CB5369"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 xml:space="preserve">5. Tổ chức, cá nhân thực hiện hoạt động đo đạc bản </w:t>
            </w:r>
            <w:r w:rsidRPr="000342C4">
              <w:rPr>
                <w:rFonts w:ascii="Times New Roman" w:hAnsi="Times New Roman" w:cs="Times New Roman"/>
                <w:color w:val="auto"/>
                <w:sz w:val="26"/>
                <w:szCs w:val="26"/>
                <w:lang w:val="en-US" w:eastAsia="en-US"/>
              </w:rPr>
              <w:lastRenderedPageBreak/>
              <w:t>đồ trên địa bàn tỉnh phải có Giấy phép hoạt động hoặc Chứng chỉ hành nghề; khi thực hiện phải thông báo với Sở Tài nguyên và Môi trường, phòng Tài nguyên và Môi trường và Ủy ban nhân dân cấp xã những nội dung thực hiện.</w:t>
            </w:r>
          </w:p>
          <w:p w:rsidR="00CB5369"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w:t>
            </w: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Tại khoản 1 Điều 6</w:t>
            </w:r>
          </w:p>
          <w:p w:rsidR="00CB5369" w:rsidRPr="000342C4" w:rsidRDefault="00CB5369" w:rsidP="00771B63">
            <w:pPr>
              <w:widowControl/>
              <w:spacing w:before="120" w:after="120" w:line="240" w:lineRule="atLeast"/>
              <w:ind w:left="57" w:right="57"/>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 xml:space="preserve">1. Ủy ban nhân dân tỉnh tổ chức </w:t>
            </w:r>
            <w:r w:rsidRPr="000342C4">
              <w:rPr>
                <w:rFonts w:ascii="Times New Roman" w:hAnsi="Times New Roman" w:cs="Times New Roman"/>
                <w:bCs/>
                <w:color w:val="auto"/>
                <w:sz w:val="26"/>
                <w:szCs w:val="26"/>
                <w:lang w:val="nb-NO" w:eastAsia="en-US"/>
              </w:rPr>
              <w:t>xây dựng</w:t>
            </w:r>
            <w:r w:rsidRPr="000342C4">
              <w:rPr>
                <w:rFonts w:ascii="Times New Roman" w:hAnsi="Times New Roman" w:cs="Times New Roman"/>
                <w:color w:val="auto"/>
                <w:sz w:val="26"/>
                <w:szCs w:val="26"/>
                <w:lang w:val="sv-SE" w:eastAsia="en-US"/>
              </w:rPr>
              <w:t xml:space="preserve"> và quản lý công trình hạ tầng đo đạc trên địa bàn tỉnh, bao gồm:</w:t>
            </w:r>
          </w:p>
          <w:p w:rsidR="00CB5369"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 Tại khoản 2 khoản 4 Điều 7</w:t>
            </w:r>
          </w:p>
          <w:p w:rsidR="00CB5369" w:rsidRPr="000342C4" w:rsidRDefault="00CB5369"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sv-SE" w:eastAsia="en-US"/>
              </w:rPr>
              <w:t xml:space="preserve">2. Ủy ban nhân dân tỉnh tổ chức </w:t>
            </w:r>
            <w:r w:rsidRPr="000342C4">
              <w:rPr>
                <w:rFonts w:ascii="Times New Roman" w:hAnsi="Times New Roman" w:cs="Times New Roman"/>
                <w:bCs/>
                <w:color w:val="auto"/>
                <w:sz w:val="26"/>
                <w:szCs w:val="26"/>
                <w:lang w:val="nb-NO" w:eastAsia="en-US"/>
              </w:rPr>
              <w:t>xây dựng, cập nhật, vận hành c</w:t>
            </w:r>
            <w:r w:rsidRPr="000342C4">
              <w:rPr>
                <w:rFonts w:ascii="Times New Roman" w:hAnsi="Times New Roman" w:cs="Times New Roman"/>
                <w:color w:val="auto"/>
                <w:sz w:val="26"/>
                <w:szCs w:val="26"/>
                <w:lang w:val="sv-SE" w:eastAsia="en-US"/>
              </w:rPr>
              <w:t>ơ sở dữ liệu nền địa lý quốc gia và bản đồ địa hình quốc gia tỷ lệ 1/2000; 1/5000</w:t>
            </w:r>
            <w:r w:rsidRPr="000342C4">
              <w:rPr>
                <w:rFonts w:ascii="Times New Roman" w:hAnsi="Times New Roman" w:cs="Times New Roman"/>
                <w:color w:val="auto"/>
                <w:sz w:val="26"/>
                <w:szCs w:val="26"/>
                <w:lang w:val="en-US" w:eastAsia="en-US"/>
              </w:rPr>
              <w:t xml:space="preserve"> đối với phần đất liền, khu vực đảo, cửa sông, cảng biển thuộc địa bàn tỉnh.</w:t>
            </w:r>
          </w:p>
          <w:p w:rsidR="00CB5369" w:rsidRPr="000342C4" w:rsidRDefault="00CB5369" w:rsidP="00771B63">
            <w:pPr>
              <w:widowControl/>
              <w:spacing w:before="120" w:after="120" w:line="240" w:lineRule="atLeast"/>
              <w:ind w:left="57" w:right="57"/>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en-US" w:eastAsia="en-US"/>
              </w:rPr>
              <w:t xml:space="preserve">4. Các chủ đầu tư khi triển khai các dự </w:t>
            </w:r>
            <w:proofErr w:type="gramStart"/>
            <w:r w:rsidRPr="000342C4">
              <w:rPr>
                <w:rFonts w:ascii="Times New Roman" w:hAnsi="Times New Roman" w:cs="Times New Roman"/>
                <w:color w:val="auto"/>
                <w:sz w:val="26"/>
                <w:szCs w:val="26"/>
                <w:lang w:val="en-US" w:eastAsia="en-US"/>
              </w:rPr>
              <w:t>án</w:t>
            </w:r>
            <w:proofErr w:type="gramEnd"/>
            <w:r w:rsidRPr="000342C4">
              <w:rPr>
                <w:rFonts w:ascii="Times New Roman" w:hAnsi="Times New Roman" w:cs="Times New Roman"/>
                <w:color w:val="auto"/>
                <w:sz w:val="26"/>
                <w:szCs w:val="26"/>
                <w:lang w:val="en-US" w:eastAsia="en-US"/>
              </w:rPr>
              <w:t xml:space="preserve"> trên địa bàn tỉnh có sử dụng dữ liệu bản đồ nền địa hình phải sử dụng từ nguồn cơ sở dữ liệu </w:t>
            </w:r>
            <w:r w:rsidRPr="000342C4">
              <w:rPr>
                <w:rFonts w:ascii="Times New Roman" w:hAnsi="Times New Roman" w:cs="Times New Roman"/>
                <w:color w:val="auto"/>
                <w:sz w:val="26"/>
                <w:szCs w:val="26"/>
                <w:lang w:val="sv-SE" w:eastAsia="en-US"/>
              </w:rPr>
              <w:t>nền địa lý quốc gia và bản đồ địa hình quốc gia.</w:t>
            </w:r>
          </w:p>
          <w:p w:rsidR="00CB5369"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 Tại điểm e khoản 1 Điều 8</w:t>
            </w:r>
          </w:p>
          <w:p w:rsidR="00CB5369" w:rsidRPr="000342C4" w:rsidRDefault="00CB5369" w:rsidP="00771B63">
            <w:pPr>
              <w:pStyle w:val="NormalWeb"/>
              <w:spacing w:before="120" w:beforeAutospacing="0" w:after="120" w:afterAutospacing="0" w:line="240" w:lineRule="atLeast"/>
              <w:ind w:left="57" w:right="57"/>
              <w:jc w:val="both"/>
              <w:rPr>
                <w:sz w:val="26"/>
                <w:szCs w:val="26"/>
              </w:rPr>
            </w:pPr>
            <w:r w:rsidRPr="000342C4">
              <w:rPr>
                <w:sz w:val="26"/>
                <w:szCs w:val="26"/>
              </w:rPr>
              <w:t>e</w:t>
            </w:r>
            <w:r w:rsidRPr="000342C4">
              <w:rPr>
                <w:sz w:val="26"/>
                <w:szCs w:val="26"/>
                <w:lang w:val="vi-VN"/>
              </w:rPr>
              <w:t>) Dữ liệu bản đồ quy hoạch tỉnh, dữ liệu bản đồ quy hoạch đơn vị hành chính</w:t>
            </w:r>
            <w:r w:rsidRPr="000342C4">
              <w:rPr>
                <w:sz w:val="26"/>
                <w:szCs w:val="26"/>
              </w:rPr>
              <w:t xml:space="preserve"> </w:t>
            </w:r>
            <w:r w:rsidRPr="000342C4">
              <w:rPr>
                <w:sz w:val="26"/>
                <w:szCs w:val="26"/>
                <w:lang w:val="vi-VN"/>
              </w:rPr>
              <w:t xml:space="preserve">- kinh tế đặc biệt trên địa bàn </w:t>
            </w:r>
            <w:r w:rsidRPr="000342C4">
              <w:rPr>
                <w:sz w:val="26"/>
                <w:szCs w:val="26"/>
              </w:rPr>
              <w:t>tỉnh.</w:t>
            </w:r>
          </w:p>
          <w:p w:rsidR="00CB5369"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 Tại khoản 1 khoản 2  Điều 11</w:t>
            </w:r>
          </w:p>
          <w:p w:rsidR="00CB5369" w:rsidRPr="000342C4" w:rsidRDefault="00CB5369" w:rsidP="00771B63">
            <w:pPr>
              <w:widowControl/>
              <w:spacing w:before="120" w:after="120" w:line="240" w:lineRule="atLeast"/>
              <w:ind w:left="57" w:right="57"/>
              <w:jc w:val="both"/>
              <w:rPr>
                <w:rFonts w:ascii="Times New Roman" w:hAnsi="Times New Roman" w:cs="Times New Roman"/>
                <w:color w:val="auto"/>
                <w:sz w:val="26"/>
                <w:szCs w:val="26"/>
                <w:lang w:val="es-DO" w:eastAsia="en-US"/>
              </w:rPr>
            </w:pPr>
            <w:r w:rsidRPr="000342C4">
              <w:rPr>
                <w:rFonts w:ascii="Times New Roman" w:hAnsi="Times New Roman" w:cs="Times New Roman"/>
                <w:color w:val="auto"/>
                <w:sz w:val="26"/>
                <w:szCs w:val="26"/>
                <w:lang w:val="es-DO" w:eastAsia="en-US"/>
              </w:rPr>
              <w:t>1. Bản đồ hành chính cấp tỉnh, cấp huyện được thành lập, cập nhật khi có sự thay đổi liên quan đến đơn vị hành chính.</w:t>
            </w:r>
          </w:p>
          <w:p w:rsidR="00CB5369" w:rsidRPr="000342C4" w:rsidRDefault="00CB5369" w:rsidP="00771B63">
            <w:pPr>
              <w:widowControl/>
              <w:spacing w:before="120" w:after="120" w:line="240" w:lineRule="atLeast"/>
              <w:ind w:left="57" w:right="57"/>
              <w:jc w:val="both"/>
              <w:rPr>
                <w:rFonts w:ascii="Times New Roman" w:hAnsi="Times New Roman" w:cs="Times New Roman"/>
                <w:color w:val="auto"/>
                <w:sz w:val="26"/>
                <w:szCs w:val="26"/>
                <w:lang w:val="es-DO" w:eastAsia="en-US"/>
              </w:rPr>
            </w:pPr>
            <w:r w:rsidRPr="000342C4">
              <w:rPr>
                <w:rFonts w:ascii="Times New Roman" w:hAnsi="Times New Roman" w:cs="Times New Roman"/>
                <w:color w:val="auto"/>
                <w:sz w:val="26"/>
                <w:szCs w:val="26"/>
                <w:lang w:val="sv-SE" w:eastAsia="en-US"/>
              </w:rPr>
              <w:t>2. Ủy ban nhân dân</w:t>
            </w:r>
            <w:r w:rsidRPr="000342C4">
              <w:rPr>
                <w:rFonts w:ascii="Times New Roman" w:hAnsi="Times New Roman" w:cs="Times New Roman"/>
                <w:color w:val="auto"/>
                <w:sz w:val="26"/>
                <w:szCs w:val="26"/>
                <w:lang w:val="es-DO" w:eastAsia="en-US"/>
              </w:rPr>
              <w:t xml:space="preserve"> tỉnh tổ chức thành lập, cập nhật </w:t>
            </w:r>
            <w:r w:rsidRPr="000342C4">
              <w:rPr>
                <w:rFonts w:ascii="Times New Roman" w:hAnsi="Times New Roman" w:cs="Times New Roman"/>
                <w:color w:val="auto"/>
                <w:sz w:val="26"/>
                <w:szCs w:val="26"/>
                <w:lang w:val="es-DO" w:eastAsia="en-US"/>
              </w:rPr>
              <w:lastRenderedPageBreak/>
              <w:t>bản đồ hành chính cấp tỉnh, cấp huyện.</w:t>
            </w:r>
          </w:p>
          <w:p w:rsidR="00CB5369"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 Tại khoản 2 Điều 15</w:t>
            </w:r>
          </w:p>
          <w:p w:rsidR="00CB5369" w:rsidRPr="000342C4" w:rsidRDefault="00CB5369" w:rsidP="00771B63">
            <w:pPr>
              <w:widowControl/>
              <w:tabs>
                <w:tab w:val="left" w:pos="765"/>
              </w:tabs>
              <w:spacing w:before="120" w:after="120" w:line="240" w:lineRule="atLeast"/>
              <w:ind w:left="57" w:right="57"/>
              <w:jc w:val="both"/>
              <w:rPr>
                <w:rFonts w:ascii="Times New Roman" w:hAnsi="Times New Roman" w:cs="Times New Roman"/>
                <w:color w:val="auto"/>
                <w:sz w:val="26"/>
                <w:szCs w:val="26"/>
                <w:lang w:val="sv-SE" w:eastAsia="en-US"/>
              </w:rPr>
            </w:pPr>
            <w:r w:rsidRPr="000342C4">
              <w:rPr>
                <w:rFonts w:ascii="Times New Roman" w:hAnsi="Times New Roman" w:cs="Times New Roman"/>
                <w:color w:val="auto"/>
                <w:sz w:val="26"/>
                <w:szCs w:val="26"/>
                <w:lang w:val="sv-SE" w:eastAsia="en-US"/>
              </w:rPr>
              <w:t>2. Dữ liệu đo đạc và bản đồ do các sở, ngành quản lý tại điểm 1 Điều này phải được tích hợp vào cơ sở dữ liệu dùng chung của tỉnh và cung cấp về Bộ Tài nguyên và Môi trường để tích hợp vào cơ sở dữ liệu đo đạc và bản đồ quốc gia.</w:t>
            </w:r>
          </w:p>
          <w:p w:rsidR="00CB5369"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 Tại  khoản 2 Điều 16</w:t>
            </w:r>
          </w:p>
          <w:p w:rsidR="003541C3" w:rsidRDefault="003541C3" w:rsidP="00771B63">
            <w:pPr>
              <w:widowControl/>
              <w:overflowPunct w:val="0"/>
              <w:autoSpaceDE w:val="0"/>
              <w:autoSpaceDN w:val="0"/>
              <w:spacing w:before="120" w:after="120" w:line="240" w:lineRule="atLeast"/>
              <w:ind w:left="57" w:right="57"/>
              <w:jc w:val="both"/>
              <w:textAlignment w:val="baseline"/>
              <w:rPr>
                <w:rFonts w:ascii="Times New Roman" w:hAnsi="Times New Roman" w:cs="Times New Roman"/>
                <w:bCs/>
                <w:color w:val="auto"/>
                <w:sz w:val="26"/>
                <w:szCs w:val="26"/>
                <w:lang w:val="sv-SE" w:eastAsia="en-US"/>
              </w:rPr>
            </w:pPr>
            <w:r w:rsidRPr="000342C4">
              <w:rPr>
                <w:rFonts w:ascii="Times New Roman" w:hAnsi="Times New Roman" w:cs="Times New Roman"/>
                <w:color w:val="auto"/>
                <w:sz w:val="26"/>
                <w:szCs w:val="26"/>
                <w:lang w:val="en-US" w:eastAsia="en-US"/>
              </w:rPr>
              <w:t>2. Các sở, ngành có trách nhiệm l</w:t>
            </w:r>
            <w:r w:rsidRPr="000342C4">
              <w:rPr>
                <w:rFonts w:ascii="Times New Roman" w:hAnsi="Times New Roman" w:cs="Times New Roman"/>
                <w:bCs/>
                <w:color w:val="auto"/>
                <w:sz w:val="26"/>
                <w:szCs w:val="26"/>
                <w:lang w:val="sv-SE" w:eastAsia="en-US"/>
              </w:rPr>
              <w:t>ưu trữ, bảo mật, cung cấp, trao đổi, khai thác, sử dụng thông tin, dữ liệu, sản phẩm đo đạc và bản đồ thuộc phạm vi quản lý, đồng thời phối hợp với Sở Thông tin và Truyền thông cập nhật vào cơ sở dữ liệu dùng chung của tỉnh.</w:t>
            </w:r>
          </w:p>
          <w:p w:rsidR="005E3A97" w:rsidRDefault="005E3A97" w:rsidP="00771B63">
            <w:pPr>
              <w:widowControl/>
              <w:overflowPunct w:val="0"/>
              <w:autoSpaceDE w:val="0"/>
              <w:autoSpaceDN w:val="0"/>
              <w:spacing w:before="120" w:after="120" w:line="240" w:lineRule="atLeast"/>
              <w:ind w:left="57" w:right="57"/>
              <w:jc w:val="both"/>
              <w:textAlignment w:val="baseline"/>
              <w:rPr>
                <w:rFonts w:ascii="Times New Roman" w:hAnsi="Times New Roman" w:cs="Times New Roman"/>
                <w:b/>
                <w:bCs/>
                <w:color w:val="auto"/>
                <w:sz w:val="26"/>
                <w:szCs w:val="26"/>
                <w:lang w:val="en-US" w:eastAsia="en-US"/>
              </w:rPr>
            </w:pPr>
            <w:r>
              <w:rPr>
                <w:rFonts w:ascii="Times New Roman" w:hAnsi="Times New Roman" w:cs="Times New Roman"/>
                <w:b/>
                <w:bCs/>
                <w:color w:val="auto"/>
                <w:sz w:val="26"/>
                <w:szCs w:val="26"/>
                <w:lang w:val="en-US" w:eastAsia="en-US"/>
              </w:rPr>
              <w:t>- Tại  khoản 2 Điều 17</w:t>
            </w:r>
          </w:p>
          <w:p w:rsidR="005E3A97" w:rsidRPr="005E3A97" w:rsidRDefault="005E3A97" w:rsidP="005E3A97">
            <w:pPr>
              <w:widowControl/>
              <w:overflowPunct w:val="0"/>
              <w:autoSpaceDE w:val="0"/>
              <w:autoSpaceDN w:val="0"/>
              <w:spacing w:before="120" w:after="120" w:line="240" w:lineRule="atLeast"/>
              <w:ind w:left="57" w:right="57"/>
              <w:jc w:val="both"/>
              <w:textAlignment w:val="baseline"/>
              <w:rPr>
                <w:rFonts w:ascii="Times New Roman" w:hAnsi="Times New Roman" w:cs="Times New Roman"/>
                <w:bCs/>
                <w:color w:val="auto"/>
                <w:sz w:val="26"/>
                <w:szCs w:val="26"/>
                <w:lang w:val="en-US" w:eastAsia="en-US"/>
              </w:rPr>
            </w:pPr>
            <w:r w:rsidRPr="005E3A97">
              <w:rPr>
                <w:rFonts w:ascii="Times New Roman" w:hAnsi="Times New Roman" w:cs="Times New Roman"/>
                <w:bCs/>
                <w:color w:val="auto"/>
                <w:sz w:val="26"/>
                <w:szCs w:val="26"/>
                <w:lang w:val="en-US" w:eastAsia="en-US"/>
              </w:rPr>
              <w:t>2. Các cơ quan trên địa bàn tỉnh được cấp thẩm quyền giao làm chủ đầu tư các nhiệm vụ có hạng mục đo đạc bản đồ chịu trách nhiệm về sản phẩm do mình quản lý; phối hợp với Sở Tài nguyên và Môi trường trong việc thẩm định chất lượng.</w:t>
            </w:r>
          </w:p>
          <w:p w:rsidR="00CB5369"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CB5369" w:rsidRPr="000342C4">
              <w:rPr>
                <w:rFonts w:ascii="Times New Roman" w:hAnsi="Times New Roman" w:cs="Times New Roman"/>
                <w:b/>
                <w:color w:val="auto"/>
                <w:sz w:val="26"/>
                <w:szCs w:val="26"/>
                <w:lang w:val="en-US"/>
              </w:rPr>
              <w:t>- Tại điểm e khoản 2 Điều 19</w:t>
            </w:r>
          </w:p>
          <w:p w:rsidR="003541C3" w:rsidRPr="000342C4" w:rsidRDefault="003541C3" w:rsidP="00771B63">
            <w:pPr>
              <w:widowControl/>
              <w:spacing w:before="120" w:after="120" w:line="240" w:lineRule="atLeast"/>
              <w:ind w:left="57" w:right="57"/>
              <w:jc w:val="both"/>
              <w:rPr>
                <w:rFonts w:ascii="Times New Roman" w:hAnsi="Times New Roman" w:cs="Times New Roman"/>
                <w:snapToGrid w:val="0"/>
                <w:color w:val="auto"/>
                <w:sz w:val="26"/>
                <w:szCs w:val="26"/>
                <w:lang w:val="sv-SE" w:eastAsia="en-US"/>
              </w:rPr>
            </w:pPr>
            <w:r w:rsidRPr="000342C4">
              <w:rPr>
                <w:rFonts w:ascii="Times New Roman" w:hAnsi="Times New Roman" w:cs="Times New Roman"/>
                <w:snapToGrid w:val="0"/>
                <w:color w:val="auto"/>
                <w:sz w:val="26"/>
                <w:szCs w:val="26"/>
                <w:lang w:val="sv-SE" w:eastAsia="en-US"/>
              </w:rPr>
              <w:t>e) Thủ tục cấp chứng chỉ hành nghề hạng II thực hiện theo quy trình hành chính tại Trung tâm Phục vụ hành chính công tỉnh;</w:t>
            </w:r>
          </w:p>
          <w:p w:rsidR="003541C3" w:rsidRPr="000342C4" w:rsidRDefault="003541C3" w:rsidP="00771B63">
            <w:pPr>
              <w:spacing w:before="120" w:after="120" w:line="240" w:lineRule="atLeast"/>
              <w:ind w:left="57"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8.  Bỏ cụm từ “</w:t>
            </w:r>
            <w:r w:rsidRPr="000342C4">
              <w:rPr>
                <w:rFonts w:ascii="Times New Roman" w:hAnsi="Times New Roman" w:cs="Times New Roman"/>
                <w:b/>
                <w:i/>
                <w:color w:val="auto"/>
                <w:sz w:val="26"/>
                <w:szCs w:val="26"/>
                <w:lang w:val="en-US"/>
              </w:rPr>
              <w:t>cấp huyện</w:t>
            </w:r>
            <w:r w:rsidRPr="000342C4">
              <w:rPr>
                <w:rFonts w:ascii="Times New Roman" w:hAnsi="Times New Roman" w:cs="Times New Roman"/>
                <w:b/>
                <w:color w:val="auto"/>
                <w:sz w:val="26"/>
                <w:szCs w:val="26"/>
                <w:lang w:val="en-US"/>
              </w:rPr>
              <w:t>” tại tên của điểm b khoản 2 Điều 10.</w:t>
            </w:r>
          </w:p>
          <w:p w:rsidR="003541C3" w:rsidRPr="000342C4" w:rsidRDefault="00771B63" w:rsidP="00771B63">
            <w:pPr>
              <w:spacing w:before="120" w:after="120" w:line="240" w:lineRule="atLeast"/>
              <w:ind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 xml:space="preserve"> </w:t>
            </w:r>
            <w:r w:rsidR="009D4757" w:rsidRPr="000342C4">
              <w:rPr>
                <w:rFonts w:ascii="Times New Roman" w:hAnsi="Times New Roman" w:cs="Times New Roman"/>
                <w:b/>
                <w:color w:val="auto"/>
                <w:sz w:val="26"/>
                <w:szCs w:val="26"/>
                <w:lang w:val="en-US"/>
              </w:rPr>
              <w:t xml:space="preserve">- </w:t>
            </w:r>
            <w:r w:rsidR="003541C3" w:rsidRPr="000342C4">
              <w:rPr>
                <w:rFonts w:ascii="Times New Roman" w:hAnsi="Times New Roman" w:cs="Times New Roman"/>
                <w:b/>
                <w:color w:val="auto"/>
                <w:sz w:val="26"/>
                <w:szCs w:val="26"/>
                <w:lang w:val="en-US"/>
              </w:rPr>
              <w:t>Tại điểm b khoản 2 Điều 10</w:t>
            </w:r>
          </w:p>
          <w:p w:rsidR="00245F8A" w:rsidRPr="000342C4" w:rsidRDefault="00245F8A" w:rsidP="00771B63">
            <w:pPr>
              <w:widowControl/>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eastAsia="en-US"/>
              </w:rPr>
              <w:lastRenderedPageBreak/>
              <w:t xml:space="preserve">b) Đo đạc, chỉnh lý, bổ sung bản đồ địa giới hành chính </w:t>
            </w:r>
            <w:r w:rsidRPr="000342C4">
              <w:rPr>
                <w:rFonts w:ascii="Times New Roman" w:hAnsi="Times New Roman" w:cs="Times New Roman"/>
                <w:color w:val="auto"/>
                <w:sz w:val="26"/>
                <w:szCs w:val="26"/>
                <w:lang w:val="en-US" w:eastAsia="en-US"/>
              </w:rPr>
              <w:t xml:space="preserve">cấp huyện, cấp xã theo yêu cầu của cơ quan nhà nước có thẩm quyền; </w:t>
            </w:r>
            <w:r w:rsidRPr="000342C4">
              <w:rPr>
                <w:rFonts w:ascii="Times New Roman" w:hAnsi="Times New Roman" w:cs="Times New Roman"/>
                <w:color w:val="auto"/>
                <w:sz w:val="26"/>
                <w:szCs w:val="26"/>
                <w:lang w:val="sv-SE" w:eastAsia="en-US"/>
              </w:rPr>
              <w:t xml:space="preserve">đo đạc, điều chỉnh </w:t>
            </w:r>
            <w:r w:rsidRPr="000342C4">
              <w:rPr>
                <w:rFonts w:ascii="Times New Roman" w:hAnsi="Times New Roman" w:cs="Times New Roman"/>
                <w:color w:val="auto"/>
                <w:sz w:val="26"/>
                <w:szCs w:val="26"/>
                <w:lang w:eastAsia="en-US"/>
              </w:rPr>
              <w:t>địa giới đơn vị hành chính</w:t>
            </w:r>
            <w:r w:rsidRPr="000342C4">
              <w:rPr>
                <w:rFonts w:ascii="Times New Roman" w:hAnsi="Times New Roman" w:cs="Times New Roman"/>
                <w:color w:val="auto"/>
                <w:sz w:val="26"/>
                <w:szCs w:val="26"/>
                <w:lang w:val="en-US" w:eastAsia="en-US"/>
              </w:rPr>
              <w:t xml:space="preserve"> cấp huyện, cấp xã</w:t>
            </w:r>
            <w:r w:rsidRPr="000342C4">
              <w:rPr>
                <w:rFonts w:ascii="Times New Roman" w:hAnsi="Times New Roman" w:cs="Times New Roman"/>
                <w:color w:val="auto"/>
                <w:sz w:val="26"/>
                <w:szCs w:val="26"/>
                <w:lang w:eastAsia="en-US"/>
              </w:rPr>
              <w:t xml:space="preserve"> do tác động của tự nhiên và quá trình phát triển kinh tế - xã hội;</w:t>
            </w:r>
          </w:p>
          <w:p w:rsidR="00245F8A" w:rsidRPr="000342C4" w:rsidRDefault="003541C3" w:rsidP="00771B63">
            <w:pPr>
              <w:spacing w:before="120" w:after="120" w:line="240" w:lineRule="atLeast"/>
              <w:ind w:left="57" w:right="57"/>
              <w:jc w:val="both"/>
              <w:rPr>
                <w:rFonts w:ascii="Times New Roman" w:hAnsi="Times New Roman" w:cs="Times New Roman"/>
                <w:b/>
                <w:color w:val="auto"/>
                <w:sz w:val="26"/>
                <w:szCs w:val="26"/>
                <w:lang w:val="en-US"/>
              </w:rPr>
            </w:pPr>
            <w:r w:rsidRPr="000342C4">
              <w:rPr>
                <w:rFonts w:ascii="Times New Roman" w:hAnsi="Times New Roman" w:cs="Times New Roman"/>
                <w:b/>
                <w:color w:val="auto"/>
                <w:sz w:val="26"/>
                <w:szCs w:val="26"/>
                <w:lang w:val="en-US"/>
              </w:rPr>
              <w:t>9.  Bỏ cụm từ “</w:t>
            </w:r>
            <w:r w:rsidRPr="000342C4">
              <w:rPr>
                <w:rFonts w:ascii="Times New Roman" w:hAnsi="Times New Roman" w:cs="Times New Roman"/>
                <w:b/>
                <w:i/>
                <w:color w:val="auto"/>
                <w:sz w:val="26"/>
                <w:szCs w:val="26"/>
                <w:lang w:val="en-US"/>
              </w:rPr>
              <w:t>phòng Tài nguyên và Môi trường</w:t>
            </w:r>
            <w:r w:rsidRPr="000342C4">
              <w:rPr>
                <w:rFonts w:ascii="Times New Roman" w:hAnsi="Times New Roman" w:cs="Times New Roman"/>
                <w:b/>
                <w:color w:val="auto"/>
                <w:sz w:val="26"/>
                <w:szCs w:val="26"/>
                <w:lang w:val="en-US"/>
              </w:rPr>
              <w:t xml:space="preserve">” </w:t>
            </w:r>
          </w:p>
          <w:p w:rsidR="00245F8A" w:rsidRPr="000342C4" w:rsidRDefault="00771B63" w:rsidP="00771B63">
            <w:pPr>
              <w:spacing w:before="120" w:after="120" w:line="240" w:lineRule="atLeast"/>
              <w:ind w:right="57"/>
              <w:jc w:val="both"/>
              <w:rPr>
                <w:rFonts w:ascii="Times New Roman" w:hAnsi="Times New Roman" w:cs="Times New Roman"/>
                <w:color w:val="auto"/>
                <w:sz w:val="26"/>
                <w:szCs w:val="26"/>
                <w:lang w:val="en-US" w:eastAsia="en-US"/>
              </w:rPr>
            </w:pPr>
            <w:r w:rsidRPr="000342C4">
              <w:rPr>
                <w:rFonts w:ascii="Times New Roman" w:hAnsi="Times New Roman" w:cs="Times New Roman"/>
                <w:b/>
                <w:color w:val="auto"/>
                <w:sz w:val="26"/>
                <w:szCs w:val="26"/>
                <w:lang w:val="en-US"/>
              </w:rPr>
              <w:t xml:space="preserve"> </w:t>
            </w:r>
            <w:r w:rsidR="009D4757" w:rsidRPr="000342C4">
              <w:rPr>
                <w:rFonts w:ascii="Times New Roman" w:hAnsi="Times New Roman" w:cs="Times New Roman"/>
                <w:b/>
                <w:color w:val="auto"/>
                <w:sz w:val="26"/>
                <w:szCs w:val="26"/>
                <w:lang w:val="en-US"/>
              </w:rPr>
              <w:t xml:space="preserve">- </w:t>
            </w:r>
            <w:r w:rsidR="00245F8A" w:rsidRPr="000342C4">
              <w:rPr>
                <w:rFonts w:ascii="Times New Roman" w:hAnsi="Times New Roman" w:cs="Times New Roman"/>
                <w:b/>
                <w:color w:val="auto"/>
                <w:sz w:val="26"/>
                <w:szCs w:val="26"/>
                <w:lang w:val="en-US"/>
              </w:rPr>
              <w:t>T</w:t>
            </w:r>
            <w:r w:rsidR="003541C3" w:rsidRPr="000342C4">
              <w:rPr>
                <w:rFonts w:ascii="Times New Roman" w:hAnsi="Times New Roman" w:cs="Times New Roman"/>
                <w:b/>
                <w:color w:val="auto"/>
                <w:sz w:val="26"/>
                <w:szCs w:val="26"/>
                <w:lang w:val="en-US"/>
              </w:rPr>
              <w:t>ại khoản 5 Điều 4.</w:t>
            </w:r>
            <w:r w:rsidR="00245F8A" w:rsidRPr="000342C4">
              <w:rPr>
                <w:rFonts w:ascii="Times New Roman" w:hAnsi="Times New Roman" w:cs="Times New Roman"/>
                <w:color w:val="auto"/>
                <w:sz w:val="26"/>
                <w:szCs w:val="26"/>
                <w:lang w:val="en-US" w:eastAsia="en-US"/>
              </w:rPr>
              <w:t xml:space="preserve"> </w:t>
            </w:r>
          </w:p>
          <w:p w:rsidR="00634978" w:rsidRPr="000342C4" w:rsidRDefault="00245F8A" w:rsidP="00771B63">
            <w:pPr>
              <w:spacing w:before="120" w:after="120" w:line="240" w:lineRule="atLeast"/>
              <w:ind w:left="57" w:right="57"/>
              <w:jc w:val="both"/>
              <w:rPr>
                <w:rFonts w:ascii="Times New Roman" w:hAnsi="Times New Roman" w:cs="Times New Roman"/>
                <w:color w:val="auto"/>
                <w:sz w:val="26"/>
                <w:szCs w:val="26"/>
                <w:lang w:val="en-US" w:eastAsia="en-US"/>
              </w:rPr>
            </w:pPr>
            <w:r w:rsidRPr="000342C4">
              <w:rPr>
                <w:rFonts w:ascii="Times New Roman" w:hAnsi="Times New Roman" w:cs="Times New Roman"/>
                <w:color w:val="auto"/>
                <w:sz w:val="26"/>
                <w:szCs w:val="26"/>
                <w:lang w:val="en-US" w:eastAsia="en-US"/>
              </w:rPr>
              <w:t>5. Tổ chức, cá nhân thực hiện hoạt động đo đạc bản đồ trên địa bàn tỉnh phải có Giấy phép hoạt động hoặc Chứng chỉ hành nghề; khi thực hiện phải thông báo với Sở Tài nguyên và Môi trường, phòng Tài nguyên và Môi trường và Ủy ban nhân dân cấp xã những nội dung thực hiện.</w:t>
            </w:r>
          </w:p>
        </w:tc>
        <w:tc>
          <w:tcPr>
            <w:tcW w:w="1790" w:type="pct"/>
            <w:shd w:val="clear" w:color="auto" w:fill="FFFFFF"/>
            <w:vAlign w:val="center"/>
          </w:tcPr>
          <w:p w:rsidR="00AF0876" w:rsidRPr="000342C4" w:rsidRDefault="00AF0876" w:rsidP="00771B63">
            <w:pPr>
              <w:shd w:val="clear" w:color="auto" w:fill="FFFFFF"/>
              <w:spacing w:before="120" w:after="120" w:line="240" w:lineRule="atLeast"/>
              <w:ind w:left="57" w:right="57"/>
              <w:jc w:val="both"/>
              <w:rPr>
                <w:rFonts w:ascii="Times New Roman" w:hAnsi="Times New Roman" w:cs="Times New Roman"/>
                <w:b/>
                <w:bCs/>
                <w:color w:val="auto"/>
                <w:sz w:val="26"/>
                <w:szCs w:val="26"/>
                <w:lang w:val="nl-NL"/>
              </w:rPr>
            </w:pPr>
            <w:r w:rsidRPr="000342C4">
              <w:rPr>
                <w:rFonts w:ascii="Times New Roman" w:hAnsi="Times New Roman" w:cs="Times New Roman"/>
                <w:b/>
                <w:bCs/>
                <w:color w:val="auto"/>
                <w:sz w:val="26"/>
                <w:szCs w:val="26"/>
                <w:lang w:val="nl-NL"/>
              </w:rPr>
              <w:lastRenderedPageBreak/>
              <w:t>Điều 2. Thay thế, bãi bỏ một số từ, cụm từ, điều, khoản của Quy định ban hành kèm theo</w:t>
            </w:r>
            <w:r w:rsidRPr="000342C4">
              <w:rPr>
                <w:rFonts w:ascii="Times New Roman" w:hAnsi="Times New Roman" w:cs="Times New Roman"/>
                <w:color w:val="auto"/>
                <w:sz w:val="26"/>
                <w:szCs w:val="26"/>
              </w:rPr>
              <w:t xml:space="preserve"> </w:t>
            </w:r>
            <w:r w:rsidRPr="000342C4">
              <w:rPr>
                <w:rFonts w:ascii="Times New Roman" w:hAnsi="Times New Roman" w:cs="Times New Roman"/>
                <w:b/>
                <w:bCs/>
                <w:color w:val="auto"/>
                <w:sz w:val="26"/>
                <w:szCs w:val="26"/>
                <w:lang w:val="nl-NL"/>
              </w:rPr>
              <w:t>Quyết định số 58/2020/QĐ-UBND ngày 21 tháng 11 năm 2020 của Ủy ban nhân dân tỉnh Thừa Thiên Huế ban hành Quy định Quản lý nhà nước đối với hoạt động đo đạc và bản đồ trên địa bàn tỉnh Thừa Thiên Huế (nay là thành phố Huế)</w:t>
            </w:r>
          </w:p>
          <w:p w:rsidR="000342C4" w:rsidRPr="000342C4" w:rsidRDefault="000342C4" w:rsidP="000342C4">
            <w:pPr>
              <w:widowControl/>
              <w:shd w:val="clear" w:color="auto" w:fill="FFFFFF"/>
              <w:spacing w:before="120" w:after="60"/>
              <w:jc w:val="both"/>
              <w:rPr>
                <w:rFonts w:ascii="Times New Roman" w:hAnsi="Times New Roman" w:cs="Times New Roman"/>
                <w:bCs/>
                <w:color w:val="auto"/>
                <w:sz w:val="28"/>
                <w:szCs w:val="28"/>
                <w:lang w:val="nl-NL" w:eastAsia="en-US"/>
                <w14:ligatures w14:val="standardContextual"/>
              </w:rPr>
            </w:pPr>
            <w:r w:rsidRPr="000342C4">
              <w:rPr>
                <w:rFonts w:ascii="Times New Roman" w:hAnsi="Times New Roman" w:cs="Times New Roman"/>
                <w:bCs/>
                <w:color w:val="auto"/>
                <w:sz w:val="28"/>
                <w:szCs w:val="28"/>
                <w:lang w:val="nl-NL" w:eastAsia="en-US"/>
                <w14:ligatures w14:val="standardContextual"/>
              </w:rPr>
              <w:t>1. Thay thế cụm từ “</w:t>
            </w:r>
            <w:r w:rsidRPr="000342C4">
              <w:rPr>
                <w:rFonts w:ascii="Times New Roman" w:hAnsi="Times New Roman" w:cs="Times New Roman"/>
                <w:bCs/>
                <w:i/>
                <w:color w:val="auto"/>
                <w:sz w:val="28"/>
                <w:szCs w:val="28"/>
                <w:lang w:val="nl-NL" w:eastAsia="en-US"/>
                <w14:ligatures w14:val="standardContextual"/>
              </w:rPr>
              <w:t>Bộ Tài nguyên và Môi trường</w:t>
            </w:r>
            <w:r w:rsidRPr="000342C4">
              <w:rPr>
                <w:rFonts w:ascii="Times New Roman" w:hAnsi="Times New Roman" w:cs="Times New Roman"/>
                <w:bCs/>
                <w:color w:val="auto"/>
                <w:sz w:val="28"/>
                <w:szCs w:val="28"/>
                <w:lang w:val="nl-NL" w:eastAsia="en-US"/>
                <w14:ligatures w14:val="standardContextual"/>
              </w:rPr>
              <w:t>” thành cụm từ “</w:t>
            </w:r>
            <w:r w:rsidRPr="000342C4">
              <w:rPr>
                <w:rFonts w:ascii="Times New Roman" w:hAnsi="Times New Roman" w:cs="Times New Roman"/>
                <w:bCs/>
                <w:i/>
                <w:color w:val="auto"/>
                <w:sz w:val="28"/>
                <w:szCs w:val="28"/>
                <w:lang w:val="nl-NL" w:eastAsia="en-US"/>
                <w14:ligatures w14:val="standardContextual"/>
              </w:rPr>
              <w:t xml:space="preserve">Bộ Nông nghiệp và Môi </w:t>
            </w:r>
            <w:r w:rsidRPr="000342C4">
              <w:rPr>
                <w:rFonts w:ascii="Times New Roman" w:hAnsi="Times New Roman" w:cs="Times New Roman"/>
                <w:bCs/>
                <w:i/>
                <w:color w:val="auto"/>
                <w:sz w:val="28"/>
                <w:szCs w:val="28"/>
                <w:lang w:val="nl-NL" w:eastAsia="en-US"/>
                <w14:ligatures w14:val="standardContextual"/>
              </w:rPr>
              <w:lastRenderedPageBreak/>
              <w:t>trường</w:t>
            </w:r>
            <w:r w:rsidRPr="000342C4">
              <w:rPr>
                <w:rFonts w:ascii="Times New Roman" w:hAnsi="Times New Roman" w:cs="Times New Roman"/>
                <w:bCs/>
                <w:color w:val="auto"/>
                <w:sz w:val="28"/>
                <w:szCs w:val="28"/>
                <w:lang w:val="nl-NL" w:eastAsia="en-US"/>
                <w14:ligatures w14:val="standardContextual"/>
              </w:rPr>
              <w:t>” tại tên của khoản 3 Điều 18.</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val="en-US"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t>2.</w:t>
            </w:r>
            <w:r w:rsidRPr="000342C4">
              <w:rPr>
                <w:rFonts w:ascii="Times New Roman" w:hAnsi="Times New Roman" w:cs="Times New Roman"/>
                <w:bCs/>
                <w:color w:val="auto"/>
                <w:spacing w:val="4"/>
                <w:sz w:val="28"/>
                <w:szCs w:val="28"/>
                <w:lang w:eastAsia="en-US"/>
                <w14:ligatures w14:val="standardContextual"/>
              </w:rPr>
              <w:t xml:space="preserve"> </w:t>
            </w:r>
            <w:r w:rsidRPr="000342C4">
              <w:rPr>
                <w:rFonts w:ascii="Times New Roman" w:hAnsi="Times New Roman" w:cs="Times New Roman"/>
                <w:bCs/>
                <w:color w:val="auto"/>
                <w:spacing w:val="4"/>
                <w:sz w:val="28"/>
                <w:szCs w:val="28"/>
                <w:lang w:val="en-US" w:eastAsia="en-US"/>
                <w14:ligatures w14:val="standardContextual"/>
              </w:rPr>
              <w:t xml:space="preserve">Thay thế cụm từ </w:t>
            </w:r>
            <w:r w:rsidRPr="000342C4">
              <w:rPr>
                <w:rFonts w:ascii="Times New Roman" w:hAnsi="Times New Roman" w:cs="Times New Roman"/>
                <w:bCs/>
                <w:i/>
                <w:iCs/>
                <w:color w:val="auto"/>
                <w:spacing w:val="4"/>
                <w:sz w:val="28"/>
                <w:szCs w:val="28"/>
                <w:lang w:val="en-US" w:eastAsia="en-US"/>
                <w14:ligatures w14:val="standardContextual"/>
              </w:rPr>
              <w:t>“</w:t>
            </w:r>
            <w:r w:rsidRPr="000342C4">
              <w:rPr>
                <w:rFonts w:ascii="Times New Roman" w:hAnsi="Times New Roman" w:cs="Times New Roman"/>
                <w:i/>
                <w:iCs/>
                <w:color w:val="auto"/>
                <w:sz w:val="28"/>
                <w:szCs w:val="28"/>
                <w:shd w:val="clear" w:color="auto" w:fill="FFFFFF"/>
                <w:lang w:val="en-US" w:eastAsia="en-US"/>
                <w14:ligatures w14:val="standardContextual"/>
              </w:rPr>
              <w:t xml:space="preserve">tỉnh Thừa Thiên Huế” </w:t>
            </w:r>
            <w:r w:rsidRPr="000342C4">
              <w:rPr>
                <w:rFonts w:ascii="Times New Roman" w:hAnsi="Times New Roman" w:cs="Times New Roman"/>
                <w:color w:val="auto"/>
                <w:sz w:val="28"/>
                <w:szCs w:val="28"/>
                <w:shd w:val="clear" w:color="auto" w:fill="FFFFFF"/>
                <w:lang w:val="en-US" w:eastAsia="en-US"/>
                <w14:ligatures w14:val="standardContextual"/>
              </w:rPr>
              <w:t>thành</w:t>
            </w:r>
            <w:r w:rsidRPr="000342C4">
              <w:rPr>
                <w:rFonts w:ascii="Times New Roman" w:hAnsi="Times New Roman" w:cs="Times New Roman"/>
                <w:i/>
                <w:iCs/>
                <w:color w:val="auto"/>
                <w:sz w:val="28"/>
                <w:szCs w:val="28"/>
                <w:shd w:val="clear" w:color="auto" w:fill="FFFFFF"/>
                <w:lang w:val="en-US" w:eastAsia="en-US"/>
                <w14:ligatures w14:val="standardContextual"/>
              </w:rPr>
              <w:t xml:space="preserve"> </w:t>
            </w:r>
            <w:r w:rsidRPr="000342C4">
              <w:rPr>
                <w:rFonts w:ascii="Times New Roman" w:hAnsi="Times New Roman" w:cs="Times New Roman"/>
                <w:color w:val="auto"/>
                <w:sz w:val="28"/>
                <w:szCs w:val="28"/>
                <w:shd w:val="clear" w:color="auto" w:fill="FFFFFF"/>
                <w:lang w:val="en-US" w:eastAsia="en-US"/>
                <w14:ligatures w14:val="standardContextual"/>
              </w:rPr>
              <w:t>cụm từ</w:t>
            </w:r>
            <w:r w:rsidRPr="000342C4">
              <w:rPr>
                <w:rFonts w:ascii="Times New Roman" w:hAnsi="Times New Roman" w:cs="Times New Roman"/>
                <w:i/>
                <w:iCs/>
                <w:color w:val="auto"/>
                <w:sz w:val="28"/>
                <w:szCs w:val="28"/>
                <w:shd w:val="clear" w:color="auto" w:fill="FFFFFF"/>
                <w:lang w:val="en-US" w:eastAsia="en-US"/>
                <w14:ligatures w14:val="standardContextual"/>
              </w:rPr>
              <w:t xml:space="preserve"> “thành phố Huế”</w:t>
            </w:r>
            <w:r w:rsidRPr="000342C4">
              <w:rPr>
                <w:rFonts w:ascii="Times New Roman" w:hAnsi="Times New Roman" w:cs="Times New Roman"/>
                <w:color w:val="auto"/>
                <w:sz w:val="28"/>
                <w:szCs w:val="28"/>
                <w:shd w:val="clear" w:color="auto" w:fill="FFFFFF"/>
                <w:lang w:val="en-US" w:eastAsia="en-US"/>
                <w14:ligatures w14:val="standardContextual"/>
              </w:rPr>
              <w:t xml:space="preserve"> tại tên của điểm a khoản 1 </w:t>
            </w:r>
            <w:r w:rsidRPr="000342C4">
              <w:rPr>
                <w:rFonts w:ascii="Times New Roman" w:hAnsi="Times New Roman" w:cs="Times New Roman"/>
                <w:bCs/>
                <w:color w:val="auto"/>
                <w:spacing w:val="4"/>
                <w:sz w:val="28"/>
                <w:szCs w:val="28"/>
                <w:lang w:val="en-US" w:eastAsia="en-US"/>
                <w14:ligatures w14:val="standardContextual"/>
              </w:rPr>
              <w:t>Điều 1.</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val="en-US"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t xml:space="preserve">3. Thay đổi cụm từ “ </w:t>
            </w:r>
            <w:r w:rsidRPr="000342C4">
              <w:rPr>
                <w:rFonts w:ascii="Times New Roman" w:hAnsi="Times New Roman" w:cs="Times New Roman"/>
                <w:bCs/>
                <w:i/>
                <w:color w:val="auto"/>
                <w:spacing w:val="4"/>
                <w:sz w:val="28"/>
                <w:szCs w:val="28"/>
                <w:lang w:val="en-US" w:eastAsia="en-US"/>
                <w14:ligatures w14:val="standardContextual"/>
              </w:rPr>
              <w:t>Ủy ban nhân dân tỉnh</w:t>
            </w:r>
            <w:r w:rsidRPr="000342C4">
              <w:rPr>
                <w:rFonts w:ascii="Times New Roman" w:hAnsi="Times New Roman" w:cs="Times New Roman"/>
                <w:bCs/>
                <w:color w:val="auto"/>
                <w:spacing w:val="4"/>
                <w:sz w:val="28"/>
                <w:szCs w:val="28"/>
                <w:lang w:val="en-US" w:eastAsia="en-US"/>
                <w14:ligatures w14:val="standardContextual"/>
              </w:rPr>
              <w:t>” thành cụm từ “</w:t>
            </w:r>
            <w:r w:rsidRPr="000342C4">
              <w:rPr>
                <w:rFonts w:ascii="Times New Roman" w:hAnsi="Times New Roman" w:cs="Times New Roman"/>
                <w:bCs/>
                <w:i/>
                <w:color w:val="auto"/>
                <w:spacing w:val="4"/>
                <w:sz w:val="28"/>
                <w:szCs w:val="28"/>
                <w:lang w:val="en-US" w:eastAsia="en-US"/>
                <w14:ligatures w14:val="standardContextual"/>
              </w:rPr>
              <w:t>Ủy ban nhân dân thành phố</w:t>
            </w:r>
            <w:r w:rsidRPr="000342C4">
              <w:rPr>
                <w:rFonts w:ascii="Times New Roman" w:hAnsi="Times New Roman" w:cs="Times New Roman"/>
                <w:bCs/>
                <w:color w:val="auto"/>
                <w:spacing w:val="4"/>
                <w:sz w:val="28"/>
                <w:szCs w:val="28"/>
                <w:lang w:val="en-US" w:eastAsia="en-US"/>
                <w14:ligatures w14:val="standardContextual"/>
              </w:rPr>
              <w:t>” tại tên của khoản 2 và khoản 4 Điều 3, khoản 1 Điều 6, khoản 2 Điều 7, khoản 1 và khoản 2 Điều 8, khoản 2 Điều 11, Điều 18, khoản 1 Điều 21.</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val="en-US"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t>4. Thay thế cụm từ “</w:t>
            </w:r>
            <w:r w:rsidRPr="000342C4">
              <w:rPr>
                <w:rFonts w:ascii="Times New Roman" w:hAnsi="Times New Roman" w:cs="Times New Roman"/>
                <w:bCs/>
                <w:i/>
                <w:color w:val="auto"/>
                <w:spacing w:val="4"/>
                <w:sz w:val="28"/>
                <w:szCs w:val="28"/>
                <w:lang w:val="en-US" w:eastAsia="en-US"/>
                <w14:ligatures w14:val="standardContextual"/>
              </w:rPr>
              <w:t>Sở Tài nguyên và Môi trường</w:t>
            </w:r>
            <w:r w:rsidRPr="000342C4">
              <w:rPr>
                <w:rFonts w:ascii="Times New Roman" w:hAnsi="Times New Roman" w:cs="Times New Roman"/>
                <w:bCs/>
                <w:color w:val="auto"/>
                <w:spacing w:val="4"/>
                <w:sz w:val="28"/>
                <w:szCs w:val="28"/>
                <w:lang w:val="en-US" w:eastAsia="en-US"/>
                <w14:ligatures w14:val="standardContextual"/>
              </w:rPr>
              <w:t>” thành cụm từ “</w:t>
            </w:r>
            <w:r w:rsidRPr="000342C4">
              <w:rPr>
                <w:rFonts w:ascii="Times New Roman" w:hAnsi="Times New Roman" w:cs="Times New Roman"/>
                <w:bCs/>
                <w:i/>
                <w:color w:val="auto"/>
                <w:spacing w:val="4"/>
                <w:sz w:val="28"/>
                <w:szCs w:val="28"/>
                <w:lang w:val="en-US" w:eastAsia="en-US"/>
                <w14:ligatures w14:val="standardContextual"/>
              </w:rPr>
              <w:t>Sở Nông nghiệp và Môi trường</w:t>
            </w:r>
            <w:r w:rsidRPr="000342C4">
              <w:rPr>
                <w:rFonts w:ascii="Times New Roman" w:hAnsi="Times New Roman" w:cs="Times New Roman"/>
                <w:bCs/>
                <w:color w:val="auto"/>
                <w:spacing w:val="4"/>
                <w:sz w:val="28"/>
                <w:szCs w:val="28"/>
                <w:lang w:val="en-US" w:eastAsia="en-US"/>
                <w14:ligatures w14:val="standardContextual"/>
              </w:rPr>
              <w:t>” tại tên của khoản 5 Điều 4, khoản 2 Điều 6, khoản 2 Điều 17, khoản 3 và khoản 4 Điều 18, điểm đ khoản 2 Điều 19.</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val="en-US"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t>5. Thay thế cụm từ “</w:t>
            </w:r>
            <w:r w:rsidRPr="000342C4">
              <w:rPr>
                <w:rFonts w:ascii="Times New Roman" w:hAnsi="Times New Roman" w:cs="Times New Roman"/>
                <w:bCs/>
                <w:i/>
                <w:color w:val="auto"/>
                <w:spacing w:val="4"/>
                <w:sz w:val="28"/>
                <w:szCs w:val="28"/>
                <w:lang w:val="en-US" w:eastAsia="en-US"/>
                <w14:ligatures w14:val="standardContextual"/>
              </w:rPr>
              <w:t>Sở Thông tin và Truyền thông</w:t>
            </w:r>
            <w:r w:rsidRPr="000342C4">
              <w:rPr>
                <w:rFonts w:ascii="Times New Roman" w:hAnsi="Times New Roman" w:cs="Times New Roman"/>
                <w:bCs/>
                <w:color w:val="auto"/>
                <w:spacing w:val="4"/>
                <w:sz w:val="28"/>
                <w:szCs w:val="28"/>
                <w:lang w:val="en-US" w:eastAsia="en-US"/>
                <w14:ligatures w14:val="standardContextual"/>
              </w:rPr>
              <w:t>” thành cụm từ “</w:t>
            </w:r>
            <w:r w:rsidRPr="000342C4">
              <w:rPr>
                <w:rFonts w:ascii="Times New Roman" w:hAnsi="Times New Roman" w:cs="Times New Roman"/>
                <w:bCs/>
                <w:i/>
                <w:color w:val="auto"/>
                <w:spacing w:val="4"/>
                <w:sz w:val="28"/>
                <w:szCs w:val="28"/>
                <w:lang w:val="en-US" w:eastAsia="en-US"/>
                <w14:ligatures w14:val="standardContextual"/>
              </w:rPr>
              <w:t>Sở Khoa học và Công nghệ</w:t>
            </w:r>
            <w:r w:rsidRPr="000342C4">
              <w:rPr>
                <w:rFonts w:ascii="Times New Roman" w:hAnsi="Times New Roman" w:cs="Times New Roman"/>
                <w:bCs/>
                <w:color w:val="auto"/>
                <w:spacing w:val="4"/>
                <w:sz w:val="28"/>
                <w:szCs w:val="28"/>
                <w:lang w:val="en-US" w:eastAsia="en-US"/>
                <w14:ligatures w14:val="standardContextual"/>
              </w:rPr>
              <w:t>” tại tên của khoản 2 Điều 3, khoản 2 Điều 16.</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val="en-US"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t>6. Thay thế cụm từ “</w:t>
            </w:r>
            <w:r w:rsidRPr="000342C4">
              <w:rPr>
                <w:rFonts w:ascii="Times New Roman" w:hAnsi="Times New Roman" w:cs="Times New Roman"/>
                <w:bCs/>
                <w:i/>
                <w:color w:val="auto"/>
                <w:spacing w:val="4"/>
                <w:sz w:val="28"/>
                <w:szCs w:val="28"/>
                <w:lang w:eastAsia="en-US"/>
                <w14:ligatures w14:val="standardContextual"/>
              </w:rPr>
              <w:t>cấp huyện</w:t>
            </w:r>
            <w:r w:rsidRPr="000342C4">
              <w:rPr>
                <w:rFonts w:ascii="Times New Roman" w:hAnsi="Times New Roman" w:cs="Times New Roman"/>
                <w:bCs/>
                <w:color w:val="auto"/>
                <w:spacing w:val="4"/>
                <w:sz w:val="28"/>
                <w:szCs w:val="28"/>
                <w:lang w:val="en-US" w:eastAsia="en-US"/>
                <w14:ligatures w14:val="standardContextual"/>
              </w:rPr>
              <w:t>” thành cụm từ “</w:t>
            </w:r>
            <w:r w:rsidRPr="000342C4">
              <w:rPr>
                <w:rFonts w:ascii="Times New Roman" w:hAnsi="Times New Roman" w:cs="Times New Roman"/>
                <w:bCs/>
                <w:i/>
                <w:color w:val="auto"/>
                <w:spacing w:val="4"/>
                <w:sz w:val="28"/>
                <w:szCs w:val="28"/>
                <w:lang w:eastAsia="en-US"/>
                <w14:ligatures w14:val="standardContextual"/>
              </w:rPr>
              <w:t xml:space="preserve">cấp </w:t>
            </w:r>
            <w:r w:rsidRPr="000342C4">
              <w:rPr>
                <w:rFonts w:ascii="Times New Roman" w:hAnsi="Times New Roman" w:cs="Times New Roman"/>
                <w:bCs/>
                <w:i/>
                <w:color w:val="auto"/>
                <w:spacing w:val="4"/>
                <w:sz w:val="28"/>
                <w:szCs w:val="28"/>
                <w:lang w:val="en-US" w:eastAsia="en-US"/>
                <w14:ligatures w14:val="standardContextual"/>
              </w:rPr>
              <w:t>xã</w:t>
            </w:r>
            <w:r w:rsidRPr="000342C4">
              <w:rPr>
                <w:rFonts w:ascii="Times New Roman" w:hAnsi="Times New Roman" w:cs="Times New Roman"/>
                <w:bCs/>
                <w:color w:val="auto"/>
                <w:spacing w:val="4"/>
                <w:sz w:val="28"/>
                <w:szCs w:val="28"/>
                <w:lang w:val="en-US" w:eastAsia="en-US"/>
                <w14:ligatures w14:val="standardContextual"/>
              </w:rPr>
              <w:t>” tại tên của khoản 1 khoản 2 Điều 11.</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val="en-US"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t>7.</w:t>
            </w:r>
            <w:r w:rsidRPr="000342C4">
              <w:rPr>
                <w:rFonts w:ascii="Times New Roman" w:hAnsi="Times New Roman" w:cs="Times New Roman"/>
                <w:bCs/>
                <w:color w:val="auto"/>
                <w:spacing w:val="4"/>
                <w:sz w:val="28"/>
                <w:szCs w:val="28"/>
                <w:lang w:eastAsia="en-US"/>
                <w14:ligatures w14:val="standardContextual"/>
              </w:rPr>
              <w:t xml:space="preserve"> </w:t>
            </w:r>
            <w:r w:rsidRPr="000342C4">
              <w:rPr>
                <w:rFonts w:ascii="Times New Roman" w:hAnsi="Times New Roman" w:cs="Times New Roman"/>
                <w:bCs/>
                <w:color w:val="auto"/>
                <w:spacing w:val="4"/>
                <w:sz w:val="28"/>
                <w:szCs w:val="28"/>
                <w:lang w:val="en-US" w:eastAsia="en-US"/>
                <w14:ligatures w14:val="standardContextual"/>
              </w:rPr>
              <w:t xml:space="preserve">Thay thế từ </w:t>
            </w:r>
            <w:r w:rsidRPr="000342C4">
              <w:rPr>
                <w:rFonts w:ascii="Times New Roman" w:hAnsi="Times New Roman" w:cs="Times New Roman"/>
                <w:bCs/>
                <w:i/>
                <w:iCs/>
                <w:color w:val="auto"/>
                <w:spacing w:val="4"/>
                <w:sz w:val="28"/>
                <w:szCs w:val="28"/>
                <w:lang w:val="en-US" w:eastAsia="en-US"/>
                <w14:ligatures w14:val="standardContextual"/>
              </w:rPr>
              <w:t xml:space="preserve">“tỉnh” </w:t>
            </w:r>
            <w:r w:rsidRPr="000342C4">
              <w:rPr>
                <w:rFonts w:ascii="Times New Roman" w:hAnsi="Times New Roman" w:cs="Times New Roman"/>
                <w:bCs/>
                <w:color w:val="auto"/>
                <w:spacing w:val="4"/>
                <w:sz w:val="28"/>
                <w:szCs w:val="28"/>
                <w:lang w:val="en-US" w:eastAsia="en-US"/>
                <w14:ligatures w14:val="standardContextual"/>
              </w:rPr>
              <w:t>thành cụm</w:t>
            </w:r>
            <w:r w:rsidRPr="000342C4">
              <w:rPr>
                <w:rFonts w:ascii="Times New Roman" w:hAnsi="Times New Roman" w:cs="Times New Roman"/>
                <w:bCs/>
                <w:i/>
                <w:iCs/>
                <w:color w:val="auto"/>
                <w:spacing w:val="4"/>
                <w:sz w:val="28"/>
                <w:szCs w:val="28"/>
                <w:lang w:val="en-US" w:eastAsia="en-US"/>
                <w14:ligatures w14:val="standardContextual"/>
              </w:rPr>
              <w:t xml:space="preserve"> </w:t>
            </w:r>
            <w:r w:rsidRPr="000342C4">
              <w:rPr>
                <w:rFonts w:ascii="Times New Roman" w:hAnsi="Times New Roman" w:cs="Times New Roman"/>
                <w:bCs/>
                <w:color w:val="auto"/>
                <w:spacing w:val="4"/>
                <w:sz w:val="28"/>
                <w:szCs w:val="28"/>
                <w:lang w:val="en-US" w:eastAsia="en-US"/>
                <w14:ligatures w14:val="standardContextual"/>
              </w:rPr>
              <w:t>từ</w:t>
            </w:r>
            <w:r w:rsidRPr="000342C4">
              <w:rPr>
                <w:rFonts w:ascii="Times New Roman" w:hAnsi="Times New Roman" w:cs="Times New Roman"/>
                <w:bCs/>
                <w:i/>
                <w:iCs/>
                <w:color w:val="auto"/>
                <w:spacing w:val="4"/>
                <w:sz w:val="28"/>
                <w:szCs w:val="28"/>
                <w:lang w:val="en-US" w:eastAsia="en-US"/>
                <w14:ligatures w14:val="standardContextual"/>
              </w:rPr>
              <w:t xml:space="preserve"> “thành</w:t>
            </w:r>
            <w:r w:rsidRPr="000342C4">
              <w:rPr>
                <w:rFonts w:ascii="Times New Roman" w:hAnsi="Times New Roman" w:cs="Times New Roman"/>
                <w:bCs/>
                <w:i/>
                <w:iCs/>
                <w:color w:val="auto"/>
                <w:spacing w:val="4"/>
                <w:sz w:val="28"/>
                <w:szCs w:val="28"/>
                <w:lang w:eastAsia="en-US"/>
                <w14:ligatures w14:val="standardContextual"/>
              </w:rPr>
              <w:t xml:space="preserve"> phố</w:t>
            </w:r>
            <w:r w:rsidRPr="000342C4">
              <w:rPr>
                <w:rFonts w:ascii="Times New Roman" w:hAnsi="Times New Roman" w:cs="Times New Roman"/>
                <w:bCs/>
                <w:i/>
                <w:iCs/>
                <w:color w:val="auto"/>
                <w:spacing w:val="4"/>
                <w:sz w:val="28"/>
                <w:szCs w:val="28"/>
                <w:lang w:val="en-US" w:eastAsia="en-US"/>
                <w14:ligatures w14:val="standardContextual"/>
              </w:rPr>
              <w:t>”</w:t>
            </w:r>
            <w:r w:rsidRPr="000342C4">
              <w:rPr>
                <w:rFonts w:ascii="Times New Roman" w:hAnsi="Times New Roman" w:cs="Times New Roman"/>
                <w:bCs/>
                <w:color w:val="auto"/>
                <w:spacing w:val="4"/>
                <w:sz w:val="28"/>
                <w:szCs w:val="28"/>
                <w:lang w:val="en-US" w:eastAsia="en-US"/>
                <w14:ligatures w14:val="standardContextual"/>
              </w:rPr>
              <w:t xml:space="preserve"> tại khoản 2 và khoản 3 Điều 3, khoản 5 Điều 4, khoản 1 Điều 6, khoản 2 và khoản 4 Điều 7, điểm e khoản 1 Điều 8, khoản 1 khoản 2 Điều 11, khoản 2 Điều 15, khoản 2 Điều 16, khoản 2 Điều 17, điểm e khoản 2 Điều 19.</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lastRenderedPageBreak/>
              <w:t xml:space="preserve">8. </w:t>
            </w:r>
            <w:r w:rsidRPr="000342C4">
              <w:rPr>
                <w:rFonts w:ascii="Times New Roman" w:hAnsi="Times New Roman" w:cs="Times New Roman"/>
                <w:bCs/>
                <w:color w:val="auto"/>
                <w:spacing w:val="4"/>
                <w:sz w:val="28"/>
                <w:szCs w:val="28"/>
                <w:lang w:eastAsia="en-US"/>
                <w14:ligatures w14:val="standardContextual"/>
              </w:rPr>
              <w:t xml:space="preserve"> Bỏ cụm từ “</w:t>
            </w:r>
            <w:r w:rsidRPr="000342C4">
              <w:rPr>
                <w:rFonts w:ascii="Times New Roman" w:hAnsi="Times New Roman" w:cs="Times New Roman"/>
                <w:bCs/>
                <w:i/>
                <w:color w:val="auto"/>
                <w:spacing w:val="4"/>
                <w:sz w:val="28"/>
                <w:szCs w:val="28"/>
                <w:lang w:eastAsia="en-US"/>
                <w14:ligatures w14:val="standardContextual"/>
              </w:rPr>
              <w:t>cấp huyện</w:t>
            </w:r>
            <w:r w:rsidRPr="000342C4">
              <w:rPr>
                <w:rFonts w:ascii="Times New Roman" w:hAnsi="Times New Roman" w:cs="Times New Roman"/>
                <w:bCs/>
                <w:color w:val="auto"/>
                <w:spacing w:val="4"/>
                <w:sz w:val="28"/>
                <w:szCs w:val="28"/>
                <w:lang w:eastAsia="en-US"/>
                <w14:ligatures w14:val="standardContextual"/>
              </w:rPr>
              <w:t xml:space="preserve">” tại tên của </w:t>
            </w:r>
            <w:r w:rsidRPr="000342C4">
              <w:rPr>
                <w:rFonts w:ascii="Times New Roman" w:hAnsi="Times New Roman" w:cs="Times New Roman"/>
                <w:bCs/>
                <w:color w:val="auto"/>
                <w:spacing w:val="4"/>
                <w:sz w:val="28"/>
                <w:szCs w:val="28"/>
                <w:lang w:val="en-US" w:eastAsia="en-US"/>
                <w14:ligatures w14:val="standardContextual"/>
              </w:rPr>
              <w:t>điểm b khoản 2</w:t>
            </w:r>
            <w:r w:rsidRPr="000342C4">
              <w:rPr>
                <w:rFonts w:ascii="Times New Roman" w:hAnsi="Times New Roman" w:cs="Times New Roman"/>
                <w:bCs/>
                <w:color w:val="auto"/>
                <w:spacing w:val="4"/>
                <w:sz w:val="28"/>
                <w:szCs w:val="28"/>
                <w:lang w:eastAsia="en-US"/>
                <w14:ligatures w14:val="standardContextual"/>
              </w:rPr>
              <w:t xml:space="preserve"> Điều </w:t>
            </w:r>
            <w:r w:rsidRPr="000342C4">
              <w:rPr>
                <w:rFonts w:ascii="Times New Roman" w:hAnsi="Times New Roman" w:cs="Times New Roman"/>
                <w:bCs/>
                <w:color w:val="auto"/>
                <w:spacing w:val="4"/>
                <w:sz w:val="28"/>
                <w:szCs w:val="28"/>
                <w:lang w:val="en-US" w:eastAsia="en-US"/>
                <w14:ligatures w14:val="standardContextual"/>
              </w:rPr>
              <w:t>10</w:t>
            </w:r>
            <w:r w:rsidRPr="000342C4">
              <w:rPr>
                <w:rFonts w:ascii="Times New Roman" w:hAnsi="Times New Roman" w:cs="Times New Roman"/>
                <w:bCs/>
                <w:color w:val="auto"/>
                <w:spacing w:val="4"/>
                <w:sz w:val="28"/>
                <w:szCs w:val="28"/>
                <w:lang w:eastAsia="en-US"/>
                <w14:ligatures w14:val="standardContextual"/>
              </w:rPr>
              <w:t>.</w:t>
            </w:r>
          </w:p>
          <w:p w:rsidR="000342C4" w:rsidRPr="000342C4" w:rsidRDefault="000342C4" w:rsidP="000342C4">
            <w:pPr>
              <w:widowControl/>
              <w:shd w:val="clear" w:color="auto" w:fill="FFFFFF"/>
              <w:spacing w:before="120" w:after="60"/>
              <w:jc w:val="both"/>
              <w:rPr>
                <w:rFonts w:ascii="Times New Roman" w:hAnsi="Times New Roman" w:cs="Times New Roman"/>
                <w:bCs/>
                <w:color w:val="auto"/>
                <w:spacing w:val="4"/>
                <w:sz w:val="28"/>
                <w:szCs w:val="28"/>
                <w:lang w:val="en-US" w:eastAsia="en-US"/>
                <w14:ligatures w14:val="standardContextual"/>
              </w:rPr>
            </w:pPr>
            <w:r w:rsidRPr="000342C4">
              <w:rPr>
                <w:rFonts w:ascii="Times New Roman" w:hAnsi="Times New Roman" w:cs="Times New Roman"/>
                <w:bCs/>
                <w:color w:val="auto"/>
                <w:spacing w:val="4"/>
                <w:sz w:val="28"/>
                <w:szCs w:val="28"/>
                <w:lang w:val="en-US" w:eastAsia="en-US"/>
                <w14:ligatures w14:val="standardContextual"/>
              </w:rPr>
              <w:t>9.  Bỏ cụm từ “</w:t>
            </w:r>
            <w:r w:rsidRPr="000342C4">
              <w:rPr>
                <w:rFonts w:ascii="Times New Roman" w:hAnsi="Times New Roman" w:cs="Times New Roman"/>
                <w:bCs/>
                <w:i/>
                <w:color w:val="auto"/>
                <w:spacing w:val="4"/>
                <w:sz w:val="28"/>
                <w:szCs w:val="28"/>
                <w:lang w:val="en-US" w:eastAsia="en-US"/>
                <w14:ligatures w14:val="standardContextual"/>
              </w:rPr>
              <w:t>phòng Tài nguyên và Môi trường</w:t>
            </w:r>
            <w:r w:rsidRPr="000342C4">
              <w:rPr>
                <w:rFonts w:ascii="Times New Roman" w:hAnsi="Times New Roman" w:cs="Times New Roman"/>
                <w:bCs/>
                <w:color w:val="auto"/>
                <w:spacing w:val="4"/>
                <w:sz w:val="28"/>
                <w:szCs w:val="28"/>
                <w:lang w:val="en-US" w:eastAsia="en-US"/>
                <w14:ligatures w14:val="standardContextual"/>
              </w:rPr>
              <w:t>” tại tên của khoản 5 Điều 4.</w:t>
            </w:r>
          </w:p>
          <w:p w:rsidR="00AF0876" w:rsidRPr="000342C4" w:rsidRDefault="00AF0876" w:rsidP="00771B63">
            <w:pPr>
              <w:spacing w:before="120" w:after="120" w:line="240" w:lineRule="atLeast"/>
              <w:ind w:left="57" w:right="57" w:firstLine="290"/>
              <w:jc w:val="both"/>
              <w:rPr>
                <w:rFonts w:ascii="Times New Roman" w:hAnsi="Times New Roman" w:cs="Times New Roman"/>
                <w:b/>
                <w:color w:val="auto"/>
                <w:sz w:val="26"/>
                <w:szCs w:val="26"/>
                <w:lang w:val="en-US"/>
              </w:rPr>
            </w:pPr>
          </w:p>
          <w:p w:rsidR="00AF0876" w:rsidRPr="000342C4" w:rsidRDefault="00AF0876" w:rsidP="00771B63">
            <w:pPr>
              <w:spacing w:before="120" w:after="120" w:line="240" w:lineRule="atLeast"/>
              <w:ind w:left="57" w:right="57" w:firstLine="290"/>
              <w:jc w:val="both"/>
              <w:rPr>
                <w:rFonts w:ascii="Times New Roman" w:hAnsi="Times New Roman" w:cs="Times New Roman"/>
                <w:b/>
                <w:color w:val="auto"/>
                <w:sz w:val="26"/>
                <w:szCs w:val="26"/>
                <w:lang w:val="en-US"/>
              </w:rPr>
            </w:pPr>
          </w:p>
          <w:p w:rsidR="00AF0876" w:rsidRPr="000342C4" w:rsidRDefault="00AF0876" w:rsidP="00771B63">
            <w:pPr>
              <w:spacing w:before="120" w:after="120" w:line="240" w:lineRule="atLeast"/>
              <w:ind w:left="57" w:right="57" w:firstLine="290"/>
              <w:jc w:val="both"/>
              <w:rPr>
                <w:rFonts w:ascii="Times New Roman" w:hAnsi="Times New Roman" w:cs="Times New Roman"/>
                <w:b/>
                <w:color w:val="auto"/>
                <w:sz w:val="26"/>
                <w:szCs w:val="26"/>
                <w:lang w:val="en-US"/>
              </w:rPr>
            </w:pPr>
          </w:p>
          <w:p w:rsidR="0062423C" w:rsidRPr="000342C4" w:rsidRDefault="0062423C" w:rsidP="00771B63">
            <w:pPr>
              <w:pStyle w:val="NormalWeb"/>
              <w:shd w:val="clear" w:color="auto" w:fill="FFFFFF"/>
              <w:spacing w:before="120" w:beforeAutospacing="0" w:after="120" w:afterAutospacing="0" w:line="240" w:lineRule="atLeast"/>
              <w:ind w:left="57" w:right="57" w:firstLine="290"/>
              <w:jc w:val="both"/>
              <w:rPr>
                <w:sz w:val="26"/>
                <w:szCs w:val="26"/>
              </w:rPr>
            </w:pPr>
          </w:p>
        </w:tc>
        <w:tc>
          <w:tcPr>
            <w:tcW w:w="1130" w:type="pct"/>
            <w:shd w:val="clear" w:color="auto" w:fill="FFFFFF"/>
            <w:vAlign w:val="center"/>
          </w:tcPr>
          <w:p w:rsidR="00213B78" w:rsidRPr="000342C4" w:rsidRDefault="00213B78" w:rsidP="00771B63">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lastRenderedPageBreak/>
              <w:t xml:space="preserve">Thành lập Sở Nông nghiệp và Môi trường trên cơ sở hợp nhất Sở Nông nghiệp và Phát triển nông thôn và Sở Tài nguyên Môi trường; theo Nghị quyết số 12/NQHĐND ngày 26/02/2025 của Hội đồng nhân dân thành phố Huế về thành lập và tổ chức lại các cơ quan chuyên môn </w:t>
            </w:r>
            <w:r w:rsidRPr="000342C4">
              <w:rPr>
                <w:rFonts w:ascii="Times New Roman" w:hAnsi="Times New Roman" w:cs="Times New Roman"/>
                <w:color w:val="auto"/>
                <w:sz w:val="26"/>
                <w:szCs w:val="26"/>
                <w:lang w:val="en-US"/>
              </w:rPr>
              <w:lastRenderedPageBreak/>
              <w:t>thuộc Ủy ban nhân dân thành phố quy định thành lập và tổ chức lại các cơ quan chuyên môn.</w:t>
            </w:r>
          </w:p>
          <w:p w:rsidR="00213B78" w:rsidRPr="000342C4" w:rsidRDefault="00213B78" w:rsidP="00771B63">
            <w:pPr>
              <w:spacing w:before="120" w:after="120" w:line="240" w:lineRule="atLeast"/>
              <w:ind w:left="57" w:right="57"/>
              <w:jc w:val="both"/>
              <w:rPr>
                <w:rFonts w:ascii="Times New Roman" w:hAnsi="Times New Roman" w:cs="Times New Roman"/>
                <w:color w:val="auto"/>
                <w:sz w:val="26"/>
                <w:szCs w:val="26"/>
                <w:lang w:val="en-US"/>
              </w:rPr>
            </w:pPr>
            <w:r w:rsidRPr="000342C4">
              <w:rPr>
                <w:rFonts w:ascii="Times New Roman" w:hAnsi="Times New Roman" w:cs="Times New Roman"/>
                <w:color w:val="auto"/>
                <w:sz w:val="26"/>
                <w:szCs w:val="26"/>
                <w:lang w:val="en-US"/>
              </w:rPr>
              <w:t xml:space="preserve">- Bỏ </w:t>
            </w:r>
            <w:proofErr w:type="gramStart"/>
            <w:r w:rsidRPr="000342C4">
              <w:rPr>
                <w:rFonts w:ascii="Times New Roman" w:hAnsi="Times New Roman" w:cs="Times New Roman"/>
                <w:color w:val="auto"/>
                <w:sz w:val="26"/>
                <w:szCs w:val="26"/>
                <w:lang w:val="en-US"/>
              </w:rPr>
              <w:t>đơn</w:t>
            </w:r>
            <w:proofErr w:type="gramEnd"/>
            <w:r w:rsidRPr="000342C4">
              <w:rPr>
                <w:rFonts w:ascii="Times New Roman" w:hAnsi="Times New Roman" w:cs="Times New Roman"/>
                <w:color w:val="auto"/>
                <w:sz w:val="26"/>
                <w:szCs w:val="26"/>
                <w:lang w:val="en-US"/>
              </w:rPr>
              <w:t xml:space="preserve"> vị cấp huyện (Ủy ban nhân dân cấp huyện,</w:t>
            </w:r>
            <w:r w:rsidR="00181890" w:rsidRPr="000342C4">
              <w:rPr>
                <w:rFonts w:ascii="Times New Roman" w:hAnsi="Times New Roman" w:cs="Times New Roman"/>
                <w:color w:val="auto"/>
                <w:sz w:val="26"/>
                <w:szCs w:val="26"/>
                <w:lang w:val="en-US"/>
              </w:rPr>
              <w:t xml:space="preserve"> </w:t>
            </w:r>
            <w:r w:rsidRPr="000342C4">
              <w:rPr>
                <w:rFonts w:ascii="Times New Roman" w:hAnsi="Times New Roman" w:cs="Times New Roman"/>
                <w:color w:val="auto"/>
                <w:sz w:val="26"/>
                <w:szCs w:val="26"/>
                <w:lang w:val="en-US"/>
              </w:rPr>
              <w:t>Phòng Tài nguyên và Môi trường huyện...) khi thực hiện chính quyền hai cấp. Để phù hợp với các đơn vị hành chính cấp xã của UBND thành phố Huế được thành lập, sắp xếp theo Nghị quyết 1675/NQ-UBTVQH của Ủy ban Thường vụ Quốc Hội thông qua ngày 16 tháng 6 năm 2025 về việc sắp xếp các đơn vị hành chính cấp xã của thành phố Huế năm 2025.</w:t>
            </w:r>
          </w:p>
          <w:p w:rsidR="00433F4D" w:rsidRPr="00771B63" w:rsidRDefault="00433F4D" w:rsidP="00771B63">
            <w:pPr>
              <w:spacing w:before="120" w:after="120" w:line="240" w:lineRule="atLeast"/>
              <w:ind w:left="57" w:right="57" w:firstLine="257"/>
              <w:jc w:val="both"/>
              <w:rPr>
                <w:rFonts w:ascii="Times New Roman" w:hAnsi="Times New Roman" w:cs="Times New Roman"/>
                <w:color w:val="auto"/>
                <w:sz w:val="26"/>
                <w:szCs w:val="26"/>
              </w:rPr>
            </w:pPr>
          </w:p>
        </w:tc>
      </w:tr>
    </w:tbl>
    <w:p w:rsidR="00FE3404" w:rsidRPr="00141AC1" w:rsidRDefault="00FE3404" w:rsidP="00D92CD5">
      <w:pPr>
        <w:spacing w:before="120"/>
        <w:rPr>
          <w:rFonts w:ascii="Times New Roman" w:hAnsi="Times New Roman" w:cs="Times New Roman"/>
          <w:color w:val="auto"/>
          <w:sz w:val="20"/>
          <w:szCs w:val="20"/>
        </w:rPr>
      </w:pPr>
    </w:p>
    <w:sectPr w:rsidR="00FE3404" w:rsidRPr="00141AC1" w:rsidSect="00DB50C2">
      <w:headerReference w:type="default" r:id="rId8"/>
      <w:pgSz w:w="16840" w:h="11907" w:orient="landscape" w:code="9"/>
      <w:pgMar w:top="1140"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63" w:rsidRDefault="00F92E63" w:rsidP="00461004">
      <w:r>
        <w:separator/>
      </w:r>
    </w:p>
  </w:endnote>
  <w:endnote w:type="continuationSeparator" w:id="0">
    <w:p w:rsidR="00F92E63" w:rsidRDefault="00F92E63" w:rsidP="0046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63" w:rsidRDefault="00F92E63" w:rsidP="00461004">
      <w:r>
        <w:separator/>
      </w:r>
    </w:p>
  </w:footnote>
  <w:footnote w:type="continuationSeparator" w:id="0">
    <w:p w:rsidR="00F92E63" w:rsidRDefault="00F92E63" w:rsidP="00461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24009"/>
      <w:docPartObj>
        <w:docPartGallery w:val="Page Numbers (Top of Page)"/>
        <w:docPartUnique/>
      </w:docPartObj>
    </w:sdtPr>
    <w:sdtEndPr>
      <w:rPr>
        <w:rFonts w:ascii="Times New Roman" w:hAnsi="Times New Roman" w:cs="Times New Roman"/>
        <w:noProof/>
        <w:sz w:val="20"/>
        <w:szCs w:val="20"/>
      </w:rPr>
    </w:sdtEndPr>
    <w:sdtContent>
      <w:p w:rsidR="004F58AD" w:rsidRPr="00461004" w:rsidRDefault="004F58AD">
        <w:pPr>
          <w:pStyle w:val="Header"/>
          <w:jc w:val="center"/>
          <w:rPr>
            <w:rFonts w:ascii="Times New Roman" w:hAnsi="Times New Roman" w:cs="Times New Roman"/>
            <w:sz w:val="20"/>
            <w:szCs w:val="20"/>
          </w:rPr>
        </w:pPr>
        <w:r w:rsidRPr="00461004">
          <w:rPr>
            <w:rFonts w:ascii="Times New Roman" w:hAnsi="Times New Roman" w:cs="Times New Roman"/>
            <w:sz w:val="20"/>
            <w:szCs w:val="20"/>
          </w:rPr>
          <w:fldChar w:fldCharType="begin"/>
        </w:r>
        <w:r w:rsidRPr="00461004">
          <w:rPr>
            <w:rFonts w:ascii="Times New Roman" w:hAnsi="Times New Roman" w:cs="Times New Roman"/>
            <w:sz w:val="20"/>
            <w:szCs w:val="20"/>
          </w:rPr>
          <w:instrText xml:space="preserve"> PAGE   \* MERGEFORMAT </w:instrText>
        </w:r>
        <w:r w:rsidRPr="00461004">
          <w:rPr>
            <w:rFonts w:ascii="Times New Roman" w:hAnsi="Times New Roman" w:cs="Times New Roman"/>
            <w:sz w:val="20"/>
            <w:szCs w:val="20"/>
          </w:rPr>
          <w:fldChar w:fldCharType="separate"/>
        </w:r>
        <w:r w:rsidR="00C54A6D">
          <w:rPr>
            <w:rFonts w:ascii="Times New Roman" w:hAnsi="Times New Roman" w:cs="Times New Roman"/>
            <w:noProof/>
            <w:sz w:val="20"/>
            <w:szCs w:val="20"/>
          </w:rPr>
          <w:t>2</w:t>
        </w:r>
        <w:r w:rsidRPr="00461004">
          <w:rPr>
            <w:rFonts w:ascii="Times New Roman" w:hAnsi="Times New Roman" w:cs="Times New Roman"/>
            <w:noProof/>
            <w:sz w:val="20"/>
            <w:szCs w:val="20"/>
          </w:rPr>
          <w:fldChar w:fldCharType="end"/>
        </w:r>
      </w:p>
    </w:sdtContent>
  </w:sdt>
  <w:p w:rsidR="004F58AD" w:rsidRDefault="004F5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82E70"/>
    <w:multiLevelType w:val="hybridMultilevel"/>
    <w:tmpl w:val="4D3C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841F5"/>
    <w:multiLevelType w:val="hybridMultilevel"/>
    <w:tmpl w:val="F816076A"/>
    <w:lvl w:ilvl="0" w:tplc="DE805728">
      <w:start w:val="4"/>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2">
    <w:nsid w:val="62FF0EAB"/>
    <w:multiLevelType w:val="hybridMultilevel"/>
    <w:tmpl w:val="B7B672B4"/>
    <w:lvl w:ilvl="0" w:tplc="AFAE23C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796A3A55"/>
    <w:multiLevelType w:val="hybridMultilevel"/>
    <w:tmpl w:val="CA16594C"/>
    <w:lvl w:ilvl="0" w:tplc="32C28D4A">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7B"/>
    <w:rsid w:val="00000229"/>
    <w:rsid w:val="00015B9B"/>
    <w:rsid w:val="0002674D"/>
    <w:rsid w:val="000342C4"/>
    <w:rsid w:val="0005638B"/>
    <w:rsid w:val="00066D7B"/>
    <w:rsid w:val="00070196"/>
    <w:rsid w:val="00085B2B"/>
    <w:rsid w:val="00097D4C"/>
    <w:rsid w:val="000B02A5"/>
    <w:rsid w:val="000C138E"/>
    <w:rsid w:val="000C3227"/>
    <w:rsid w:val="000C4FDA"/>
    <w:rsid w:val="00103704"/>
    <w:rsid w:val="00135730"/>
    <w:rsid w:val="001376B0"/>
    <w:rsid w:val="00141AC1"/>
    <w:rsid w:val="00153BC1"/>
    <w:rsid w:val="00181890"/>
    <w:rsid w:val="001B3237"/>
    <w:rsid w:val="001D0358"/>
    <w:rsid w:val="001D75E0"/>
    <w:rsid w:val="001E2188"/>
    <w:rsid w:val="00210E04"/>
    <w:rsid w:val="00213B78"/>
    <w:rsid w:val="00224A20"/>
    <w:rsid w:val="002261A8"/>
    <w:rsid w:val="00245F8A"/>
    <w:rsid w:val="00255BBB"/>
    <w:rsid w:val="00273507"/>
    <w:rsid w:val="0028783A"/>
    <w:rsid w:val="00292E9B"/>
    <w:rsid w:val="0029440C"/>
    <w:rsid w:val="002B0624"/>
    <w:rsid w:val="00302B89"/>
    <w:rsid w:val="003541C3"/>
    <w:rsid w:val="00381B36"/>
    <w:rsid w:val="003857A9"/>
    <w:rsid w:val="003A0154"/>
    <w:rsid w:val="003A321E"/>
    <w:rsid w:val="003B6E3E"/>
    <w:rsid w:val="003C69E6"/>
    <w:rsid w:val="003D0921"/>
    <w:rsid w:val="00404FDA"/>
    <w:rsid w:val="00433F4D"/>
    <w:rsid w:val="00444CE3"/>
    <w:rsid w:val="00457F19"/>
    <w:rsid w:val="00461004"/>
    <w:rsid w:val="00471DFD"/>
    <w:rsid w:val="00477DFA"/>
    <w:rsid w:val="00485A99"/>
    <w:rsid w:val="004F58AD"/>
    <w:rsid w:val="00534531"/>
    <w:rsid w:val="00535A0D"/>
    <w:rsid w:val="005469C0"/>
    <w:rsid w:val="005553AE"/>
    <w:rsid w:val="00596684"/>
    <w:rsid w:val="005B2038"/>
    <w:rsid w:val="005B6FA8"/>
    <w:rsid w:val="005D03A0"/>
    <w:rsid w:val="005D0A58"/>
    <w:rsid w:val="005D2D47"/>
    <w:rsid w:val="005E0D24"/>
    <w:rsid w:val="005E119E"/>
    <w:rsid w:val="005E3A97"/>
    <w:rsid w:val="00603C72"/>
    <w:rsid w:val="0062423C"/>
    <w:rsid w:val="00626937"/>
    <w:rsid w:val="00633D16"/>
    <w:rsid w:val="00634978"/>
    <w:rsid w:val="0064359E"/>
    <w:rsid w:val="00650ABF"/>
    <w:rsid w:val="0067386A"/>
    <w:rsid w:val="00691A0A"/>
    <w:rsid w:val="006A534C"/>
    <w:rsid w:val="006B243E"/>
    <w:rsid w:val="006B2717"/>
    <w:rsid w:val="00707749"/>
    <w:rsid w:val="00711448"/>
    <w:rsid w:val="00721992"/>
    <w:rsid w:val="0072500B"/>
    <w:rsid w:val="00733FF3"/>
    <w:rsid w:val="00743460"/>
    <w:rsid w:val="0075348C"/>
    <w:rsid w:val="007646D3"/>
    <w:rsid w:val="00771B63"/>
    <w:rsid w:val="007C3FE5"/>
    <w:rsid w:val="007C4621"/>
    <w:rsid w:val="007F0CC5"/>
    <w:rsid w:val="0080724B"/>
    <w:rsid w:val="00810F59"/>
    <w:rsid w:val="00833199"/>
    <w:rsid w:val="00842C92"/>
    <w:rsid w:val="008470F9"/>
    <w:rsid w:val="00850F21"/>
    <w:rsid w:val="0085300D"/>
    <w:rsid w:val="008B3D5B"/>
    <w:rsid w:val="00940D43"/>
    <w:rsid w:val="009D099E"/>
    <w:rsid w:val="009D4757"/>
    <w:rsid w:val="009D7B40"/>
    <w:rsid w:val="009E618E"/>
    <w:rsid w:val="00A078C7"/>
    <w:rsid w:val="00A65838"/>
    <w:rsid w:val="00A810E4"/>
    <w:rsid w:val="00A83B2A"/>
    <w:rsid w:val="00A843B3"/>
    <w:rsid w:val="00AA6667"/>
    <w:rsid w:val="00AB0349"/>
    <w:rsid w:val="00AC12C9"/>
    <w:rsid w:val="00AC1377"/>
    <w:rsid w:val="00AC44DE"/>
    <w:rsid w:val="00AC662C"/>
    <w:rsid w:val="00AD7170"/>
    <w:rsid w:val="00AE3338"/>
    <w:rsid w:val="00AF0876"/>
    <w:rsid w:val="00AF3B28"/>
    <w:rsid w:val="00B016FE"/>
    <w:rsid w:val="00B47C13"/>
    <w:rsid w:val="00B72CA5"/>
    <w:rsid w:val="00B87A93"/>
    <w:rsid w:val="00B90DF2"/>
    <w:rsid w:val="00B96498"/>
    <w:rsid w:val="00BC1FBE"/>
    <w:rsid w:val="00BC6CED"/>
    <w:rsid w:val="00BD3FFD"/>
    <w:rsid w:val="00BE2E90"/>
    <w:rsid w:val="00BE5B68"/>
    <w:rsid w:val="00C00D3E"/>
    <w:rsid w:val="00C1030E"/>
    <w:rsid w:val="00C16BC5"/>
    <w:rsid w:val="00C24C2B"/>
    <w:rsid w:val="00C33326"/>
    <w:rsid w:val="00C4179B"/>
    <w:rsid w:val="00C54A6D"/>
    <w:rsid w:val="00C56431"/>
    <w:rsid w:val="00C8474E"/>
    <w:rsid w:val="00CB5369"/>
    <w:rsid w:val="00CF46AC"/>
    <w:rsid w:val="00D45504"/>
    <w:rsid w:val="00D45FAB"/>
    <w:rsid w:val="00D61460"/>
    <w:rsid w:val="00D82A3A"/>
    <w:rsid w:val="00D871FB"/>
    <w:rsid w:val="00D92CD5"/>
    <w:rsid w:val="00DA2DC3"/>
    <w:rsid w:val="00DB50C2"/>
    <w:rsid w:val="00DD62C5"/>
    <w:rsid w:val="00DE37F0"/>
    <w:rsid w:val="00DE74BB"/>
    <w:rsid w:val="00E1049D"/>
    <w:rsid w:val="00E132C1"/>
    <w:rsid w:val="00E309D8"/>
    <w:rsid w:val="00E34415"/>
    <w:rsid w:val="00E47B7B"/>
    <w:rsid w:val="00E6396D"/>
    <w:rsid w:val="00E668B3"/>
    <w:rsid w:val="00E70D8A"/>
    <w:rsid w:val="00E949AB"/>
    <w:rsid w:val="00EB225A"/>
    <w:rsid w:val="00EC0908"/>
    <w:rsid w:val="00ED7501"/>
    <w:rsid w:val="00EE5D73"/>
    <w:rsid w:val="00EE7D7B"/>
    <w:rsid w:val="00EF597D"/>
    <w:rsid w:val="00EF5DD8"/>
    <w:rsid w:val="00F01378"/>
    <w:rsid w:val="00F31C86"/>
    <w:rsid w:val="00F7048C"/>
    <w:rsid w:val="00F92E63"/>
    <w:rsid w:val="00FA0F12"/>
    <w:rsid w:val="00FE3404"/>
    <w:rsid w:val="00FE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AE"/>
    <w:pPr>
      <w:widowControl w:val="0"/>
      <w:spacing w:after="0" w:line="240" w:lineRule="auto"/>
    </w:pPr>
    <w:rPr>
      <w:rFonts w:ascii="Courier New" w:hAnsi="Courier New" w:cs="Courier New"/>
      <w:color w:val="000000"/>
      <w:lang w:val="vi-VN" w:eastAsia="vi-VN"/>
    </w:rPr>
  </w:style>
  <w:style w:type="paragraph" w:styleId="Heading4">
    <w:name w:val="heading 4"/>
    <w:basedOn w:val="Normal"/>
    <w:next w:val="Normal"/>
    <w:link w:val="Heading4Char"/>
    <w:semiHidden/>
    <w:unhideWhenUsed/>
    <w:qFormat/>
    <w:rsid w:val="003D0921"/>
    <w:pPr>
      <w:keepNext/>
      <w:widowControl/>
      <w:spacing w:before="240" w:after="60"/>
      <w:outlineLvl w:val="3"/>
    </w:pPr>
    <w:rPr>
      <w:rFonts w:ascii="Calibri" w:hAnsi="Calibri" w:cs="Times New Roman"/>
      <w:b/>
      <w:bCs/>
      <w:color w:val="auto"/>
      <w:spacing w:val="-2"/>
      <w:sz w:val="28"/>
      <w:szCs w:val="28"/>
      <w:lang w:val="en-US" w:eastAsia="en-US"/>
    </w:rPr>
  </w:style>
  <w:style w:type="paragraph" w:styleId="Heading9">
    <w:name w:val="heading 9"/>
    <w:basedOn w:val="Normal"/>
    <w:next w:val="Normal"/>
    <w:link w:val="Heading9Char"/>
    <w:uiPriority w:val="9"/>
    <w:semiHidden/>
    <w:unhideWhenUsed/>
    <w:qFormat/>
    <w:rsid w:val="009D7B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D7B"/>
    <w:pPr>
      <w:spacing w:after="0" w:line="240" w:lineRule="auto"/>
    </w:pPr>
    <w:rPr>
      <w:rFonts w:ascii="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3D0921"/>
    <w:rPr>
      <w:rFonts w:ascii="Calibri" w:hAnsi="Calibri"/>
      <w:b/>
      <w:bCs/>
      <w:spacing w:val="-2"/>
      <w:sz w:val="28"/>
      <w:szCs w:val="28"/>
    </w:rPr>
  </w:style>
  <w:style w:type="character" w:styleId="Hyperlink">
    <w:name w:val="Hyperlink"/>
    <w:basedOn w:val="DefaultParagraphFont"/>
    <w:uiPriority w:val="99"/>
    <w:unhideWhenUsed/>
    <w:rsid w:val="005D0A58"/>
    <w:rPr>
      <w:color w:val="0000FF"/>
      <w:u w:val="single"/>
    </w:rPr>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5D0A5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5D0A58"/>
    <w:rPr>
      <w:b/>
      <w:bCs/>
    </w:r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
    <w:link w:val="NormalWeb"/>
    <w:uiPriority w:val="99"/>
    <w:locked/>
    <w:rsid w:val="0002674D"/>
  </w:style>
  <w:style w:type="paragraph" w:styleId="ListParagraph">
    <w:name w:val="List Paragraph"/>
    <w:basedOn w:val="Normal"/>
    <w:uiPriority w:val="34"/>
    <w:qFormat/>
    <w:rsid w:val="0002674D"/>
    <w:pPr>
      <w:ind w:left="720"/>
      <w:contextualSpacing/>
    </w:pPr>
  </w:style>
  <w:style w:type="paragraph" w:styleId="Header">
    <w:name w:val="header"/>
    <w:basedOn w:val="Normal"/>
    <w:link w:val="HeaderChar"/>
    <w:uiPriority w:val="99"/>
    <w:unhideWhenUsed/>
    <w:rsid w:val="00461004"/>
    <w:pPr>
      <w:tabs>
        <w:tab w:val="center" w:pos="4680"/>
        <w:tab w:val="right" w:pos="9360"/>
      </w:tabs>
    </w:pPr>
  </w:style>
  <w:style w:type="character" w:customStyle="1" w:styleId="HeaderChar">
    <w:name w:val="Header Char"/>
    <w:basedOn w:val="DefaultParagraphFont"/>
    <w:link w:val="Header"/>
    <w:uiPriority w:val="99"/>
    <w:rsid w:val="00461004"/>
    <w:rPr>
      <w:rFonts w:ascii="Courier New" w:hAnsi="Courier New" w:cs="Courier New"/>
      <w:color w:val="000000"/>
      <w:lang w:val="vi-VN" w:eastAsia="vi-VN"/>
    </w:rPr>
  </w:style>
  <w:style w:type="paragraph" w:styleId="Footer">
    <w:name w:val="footer"/>
    <w:basedOn w:val="Normal"/>
    <w:link w:val="FooterChar"/>
    <w:uiPriority w:val="99"/>
    <w:unhideWhenUsed/>
    <w:rsid w:val="00461004"/>
    <w:pPr>
      <w:tabs>
        <w:tab w:val="center" w:pos="4680"/>
        <w:tab w:val="right" w:pos="9360"/>
      </w:tabs>
    </w:pPr>
  </w:style>
  <w:style w:type="character" w:customStyle="1" w:styleId="FooterChar">
    <w:name w:val="Footer Char"/>
    <w:basedOn w:val="DefaultParagraphFont"/>
    <w:link w:val="Footer"/>
    <w:uiPriority w:val="99"/>
    <w:rsid w:val="00461004"/>
    <w:rPr>
      <w:rFonts w:ascii="Courier New" w:hAnsi="Courier New" w:cs="Courier New"/>
      <w:color w:val="000000"/>
      <w:lang w:val="vi-VN" w:eastAsia="vi-VN"/>
    </w:rPr>
  </w:style>
  <w:style w:type="character" w:customStyle="1" w:styleId="Heading9Char">
    <w:name w:val="Heading 9 Char"/>
    <w:basedOn w:val="DefaultParagraphFont"/>
    <w:link w:val="Heading9"/>
    <w:uiPriority w:val="9"/>
    <w:semiHidden/>
    <w:rsid w:val="009D7B40"/>
    <w:rPr>
      <w:rFonts w:asciiTheme="majorHAnsi" w:eastAsiaTheme="majorEastAsia" w:hAnsiTheme="majorHAnsi" w:cstheme="majorBidi"/>
      <w:i/>
      <w:iCs/>
      <w:color w:val="404040" w:themeColor="text1" w:themeTint="BF"/>
      <w:sz w:val="20"/>
      <w:szCs w:val="20"/>
      <w:lang w:val="vi-VN" w:eastAsia="vi-VN"/>
    </w:rPr>
  </w:style>
  <w:style w:type="paragraph" w:styleId="BodyText3">
    <w:name w:val="Body Text 3"/>
    <w:basedOn w:val="Normal"/>
    <w:link w:val="BodyText3Char"/>
    <w:rsid w:val="009D7B40"/>
    <w:pPr>
      <w:widowControl/>
      <w:tabs>
        <w:tab w:val="left" w:pos="765"/>
      </w:tabs>
    </w:pPr>
    <w:rPr>
      <w:rFonts w:ascii="Times New Roman" w:hAnsi="Times New Roman" w:cs="Times New Roman"/>
      <w:color w:val="auto"/>
      <w:sz w:val="30"/>
      <w:lang w:val="en-US" w:eastAsia="en-US"/>
    </w:rPr>
  </w:style>
  <w:style w:type="character" w:customStyle="1" w:styleId="BodyText3Char">
    <w:name w:val="Body Text 3 Char"/>
    <w:basedOn w:val="DefaultParagraphFont"/>
    <w:link w:val="BodyText3"/>
    <w:rsid w:val="009D7B40"/>
    <w:rPr>
      <w:sz w:val="30"/>
    </w:rPr>
  </w:style>
  <w:style w:type="character" w:customStyle="1" w:styleId="fontstyle01">
    <w:name w:val="fontstyle01"/>
    <w:basedOn w:val="DefaultParagraphFont"/>
    <w:rsid w:val="009D7B4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D7B40"/>
    <w:rPr>
      <w:rFonts w:ascii="TimesNewRomanPS-BoldMT" w:hAnsi="TimesNewRomanPS-BoldMT" w:hint="default"/>
      <w:b/>
      <w:bCs/>
      <w:i w:val="0"/>
      <w:iCs w:val="0"/>
      <w:color w:val="000000"/>
      <w:sz w:val="28"/>
      <w:szCs w:val="28"/>
    </w:rPr>
  </w:style>
  <w:style w:type="paragraph" w:styleId="BodyTextIndent2">
    <w:name w:val="Body Text Indent 2"/>
    <w:basedOn w:val="Normal"/>
    <w:link w:val="BodyTextIndent2Char"/>
    <w:uiPriority w:val="99"/>
    <w:semiHidden/>
    <w:unhideWhenUsed/>
    <w:rsid w:val="00CB5369"/>
    <w:pPr>
      <w:spacing w:after="120" w:line="480" w:lineRule="auto"/>
      <w:ind w:left="360"/>
    </w:pPr>
  </w:style>
  <w:style w:type="character" w:customStyle="1" w:styleId="BodyTextIndent2Char">
    <w:name w:val="Body Text Indent 2 Char"/>
    <w:basedOn w:val="DefaultParagraphFont"/>
    <w:link w:val="BodyTextIndent2"/>
    <w:uiPriority w:val="99"/>
    <w:semiHidden/>
    <w:rsid w:val="00CB5369"/>
    <w:rPr>
      <w:rFonts w:ascii="Courier New" w:hAnsi="Courier New" w:cs="Courier New"/>
      <w:color w:val="00000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AE"/>
    <w:pPr>
      <w:widowControl w:val="0"/>
      <w:spacing w:after="0" w:line="240" w:lineRule="auto"/>
    </w:pPr>
    <w:rPr>
      <w:rFonts w:ascii="Courier New" w:hAnsi="Courier New" w:cs="Courier New"/>
      <w:color w:val="000000"/>
      <w:lang w:val="vi-VN" w:eastAsia="vi-VN"/>
    </w:rPr>
  </w:style>
  <w:style w:type="paragraph" w:styleId="Heading4">
    <w:name w:val="heading 4"/>
    <w:basedOn w:val="Normal"/>
    <w:next w:val="Normal"/>
    <w:link w:val="Heading4Char"/>
    <w:semiHidden/>
    <w:unhideWhenUsed/>
    <w:qFormat/>
    <w:rsid w:val="003D0921"/>
    <w:pPr>
      <w:keepNext/>
      <w:widowControl/>
      <w:spacing w:before="240" w:after="60"/>
      <w:outlineLvl w:val="3"/>
    </w:pPr>
    <w:rPr>
      <w:rFonts w:ascii="Calibri" w:hAnsi="Calibri" w:cs="Times New Roman"/>
      <w:b/>
      <w:bCs/>
      <w:color w:val="auto"/>
      <w:spacing w:val="-2"/>
      <w:sz w:val="28"/>
      <w:szCs w:val="28"/>
      <w:lang w:val="en-US" w:eastAsia="en-US"/>
    </w:rPr>
  </w:style>
  <w:style w:type="paragraph" w:styleId="Heading9">
    <w:name w:val="heading 9"/>
    <w:basedOn w:val="Normal"/>
    <w:next w:val="Normal"/>
    <w:link w:val="Heading9Char"/>
    <w:uiPriority w:val="9"/>
    <w:semiHidden/>
    <w:unhideWhenUsed/>
    <w:qFormat/>
    <w:rsid w:val="009D7B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D7B"/>
    <w:pPr>
      <w:spacing w:after="0" w:line="240" w:lineRule="auto"/>
    </w:pPr>
    <w:rPr>
      <w:rFonts w:ascii="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3D0921"/>
    <w:rPr>
      <w:rFonts w:ascii="Calibri" w:hAnsi="Calibri"/>
      <w:b/>
      <w:bCs/>
      <w:spacing w:val="-2"/>
      <w:sz w:val="28"/>
      <w:szCs w:val="28"/>
    </w:rPr>
  </w:style>
  <w:style w:type="character" w:styleId="Hyperlink">
    <w:name w:val="Hyperlink"/>
    <w:basedOn w:val="DefaultParagraphFont"/>
    <w:uiPriority w:val="99"/>
    <w:unhideWhenUsed/>
    <w:rsid w:val="005D0A58"/>
    <w:rPr>
      <w:color w:val="0000FF"/>
      <w:u w:val="single"/>
    </w:rPr>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5D0A5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5D0A58"/>
    <w:rPr>
      <w:b/>
      <w:bCs/>
    </w:r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
    <w:link w:val="NormalWeb"/>
    <w:uiPriority w:val="99"/>
    <w:locked/>
    <w:rsid w:val="0002674D"/>
  </w:style>
  <w:style w:type="paragraph" w:styleId="ListParagraph">
    <w:name w:val="List Paragraph"/>
    <w:basedOn w:val="Normal"/>
    <w:uiPriority w:val="34"/>
    <w:qFormat/>
    <w:rsid w:val="0002674D"/>
    <w:pPr>
      <w:ind w:left="720"/>
      <w:contextualSpacing/>
    </w:pPr>
  </w:style>
  <w:style w:type="paragraph" w:styleId="Header">
    <w:name w:val="header"/>
    <w:basedOn w:val="Normal"/>
    <w:link w:val="HeaderChar"/>
    <w:uiPriority w:val="99"/>
    <w:unhideWhenUsed/>
    <w:rsid w:val="00461004"/>
    <w:pPr>
      <w:tabs>
        <w:tab w:val="center" w:pos="4680"/>
        <w:tab w:val="right" w:pos="9360"/>
      </w:tabs>
    </w:pPr>
  </w:style>
  <w:style w:type="character" w:customStyle="1" w:styleId="HeaderChar">
    <w:name w:val="Header Char"/>
    <w:basedOn w:val="DefaultParagraphFont"/>
    <w:link w:val="Header"/>
    <w:uiPriority w:val="99"/>
    <w:rsid w:val="00461004"/>
    <w:rPr>
      <w:rFonts w:ascii="Courier New" w:hAnsi="Courier New" w:cs="Courier New"/>
      <w:color w:val="000000"/>
      <w:lang w:val="vi-VN" w:eastAsia="vi-VN"/>
    </w:rPr>
  </w:style>
  <w:style w:type="paragraph" w:styleId="Footer">
    <w:name w:val="footer"/>
    <w:basedOn w:val="Normal"/>
    <w:link w:val="FooterChar"/>
    <w:uiPriority w:val="99"/>
    <w:unhideWhenUsed/>
    <w:rsid w:val="00461004"/>
    <w:pPr>
      <w:tabs>
        <w:tab w:val="center" w:pos="4680"/>
        <w:tab w:val="right" w:pos="9360"/>
      </w:tabs>
    </w:pPr>
  </w:style>
  <w:style w:type="character" w:customStyle="1" w:styleId="FooterChar">
    <w:name w:val="Footer Char"/>
    <w:basedOn w:val="DefaultParagraphFont"/>
    <w:link w:val="Footer"/>
    <w:uiPriority w:val="99"/>
    <w:rsid w:val="00461004"/>
    <w:rPr>
      <w:rFonts w:ascii="Courier New" w:hAnsi="Courier New" w:cs="Courier New"/>
      <w:color w:val="000000"/>
      <w:lang w:val="vi-VN" w:eastAsia="vi-VN"/>
    </w:rPr>
  </w:style>
  <w:style w:type="character" w:customStyle="1" w:styleId="Heading9Char">
    <w:name w:val="Heading 9 Char"/>
    <w:basedOn w:val="DefaultParagraphFont"/>
    <w:link w:val="Heading9"/>
    <w:uiPriority w:val="9"/>
    <w:semiHidden/>
    <w:rsid w:val="009D7B40"/>
    <w:rPr>
      <w:rFonts w:asciiTheme="majorHAnsi" w:eastAsiaTheme="majorEastAsia" w:hAnsiTheme="majorHAnsi" w:cstheme="majorBidi"/>
      <w:i/>
      <w:iCs/>
      <w:color w:val="404040" w:themeColor="text1" w:themeTint="BF"/>
      <w:sz w:val="20"/>
      <w:szCs w:val="20"/>
      <w:lang w:val="vi-VN" w:eastAsia="vi-VN"/>
    </w:rPr>
  </w:style>
  <w:style w:type="paragraph" w:styleId="BodyText3">
    <w:name w:val="Body Text 3"/>
    <w:basedOn w:val="Normal"/>
    <w:link w:val="BodyText3Char"/>
    <w:rsid w:val="009D7B40"/>
    <w:pPr>
      <w:widowControl/>
      <w:tabs>
        <w:tab w:val="left" w:pos="765"/>
      </w:tabs>
    </w:pPr>
    <w:rPr>
      <w:rFonts w:ascii="Times New Roman" w:hAnsi="Times New Roman" w:cs="Times New Roman"/>
      <w:color w:val="auto"/>
      <w:sz w:val="30"/>
      <w:lang w:val="en-US" w:eastAsia="en-US"/>
    </w:rPr>
  </w:style>
  <w:style w:type="character" w:customStyle="1" w:styleId="BodyText3Char">
    <w:name w:val="Body Text 3 Char"/>
    <w:basedOn w:val="DefaultParagraphFont"/>
    <w:link w:val="BodyText3"/>
    <w:rsid w:val="009D7B40"/>
    <w:rPr>
      <w:sz w:val="30"/>
    </w:rPr>
  </w:style>
  <w:style w:type="character" w:customStyle="1" w:styleId="fontstyle01">
    <w:name w:val="fontstyle01"/>
    <w:basedOn w:val="DefaultParagraphFont"/>
    <w:rsid w:val="009D7B4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D7B40"/>
    <w:rPr>
      <w:rFonts w:ascii="TimesNewRomanPS-BoldMT" w:hAnsi="TimesNewRomanPS-BoldMT" w:hint="default"/>
      <w:b/>
      <w:bCs/>
      <w:i w:val="0"/>
      <w:iCs w:val="0"/>
      <w:color w:val="000000"/>
      <w:sz w:val="28"/>
      <w:szCs w:val="28"/>
    </w:rPr>
  </w:style>
  <w:style w:type="paragraph" w:styleId="BodyTextIndent2">
    <w:name w:val="Body Text Indent 2"/>
    <w:basedOn w:val="Normal"/>
    <w:link w:val="BodyTextIndent2Char"/>
    <w:uiPriority w:val="99"/>
    <w:semiHidden/>
    <w:unhideWhenUsed/>
    <w:rsid w:val="00CB5369"/>
    <w:pPr>
      <w:spacing w:after="120" w:line="480" w:lineRule="auto"/>
      <w:ind w:left="360"/>
    </w:pPr>
  </w:style>
  <w:style w:type="character" w:customStyle="1" w:styleId="BodyTextIndent2Char">
    <w:name w:val="Body Text Indent 2 Char"/>
    <w:basedOn w:val="DefaultParagraphFont"/>
    <w:link w:val="BodyTextIndent2"/>
    <w:uiPriority w:val="99"/>
    <w:semiHidden/>
    <w:rsid w:val="00CB5369"/>
    <w:rPr>
      <w:rFonts w:ascii="Courier New" w:hAnsi="Courier New"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05905">
      <w:bodyDiv w:val="1"/>
      <w:marLeft w:val="0"/>
      <w:marRight w:val="0"/>
      <w:marTop w:val="0"/>
      <w:marBottom w:val="0"/>
      <w:divBdr>
        <w:top w:val="none" w:sz="0" w:space="0" w:color="auto"/>
        <w:left w:val="none" w:sz="0" w:space="0" w:color="auto"/>
        <w:bottom w:val="none" w:sz="0" w:space="0" w:color="auto"/>
        <w:right w:val="none" w:sz="0" w:space="0" w:color="auto"/>
      </w:divBdr>
    </w:div>
    <w:div w:id="1324703849">
      <w:bodyDiv w:val="1"/>
      <w:marLeft w:val="0"/>
      <w:marRight w:val="0"/>
      <w:marTop w:val="0"/>
      <w:marBottom w:val="0"/>
      <w:divBdr>
        <w:top w:val="none" w:sz="0" w:space="0" w:color="auto"/>
        <w:left w:val="none" w:sz="0" w:space="0" w:color="auto"/>
        <w:bottom w:val="none" w:sz="0" w:space="0" w:color="auto"/>
        <w:right w:val="none" w:sz="0" w:space="0" w:color="auto"/>
      </w:divBdr>
    </w:div>
    <w:div w:id="175054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Sua Chua vi tinh tan nha tai Hue</cp:lastModifiedBy>
  <cp:revision>7</cp:revision>
  <cp:lastPrinted>2025-07-16T07:02:00Z</cp:lastPrinted>
  <dcterms:created xsi:type="dcterms:W3CDTF">2026-07-08T07:24:00Z</dcterms:created>
  <dcterms:modified xsi:type="dcterms:W3CDTF">2026-07-08T08:18:00Z</dcterms:modified>
</cp:coreProperties>
</file>